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 w:firstLineChars="1249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2016</w:t>
      </w:r>
      <w:r>
        <w:rPr>
          <w:rFonts w:hint="eastAsia" w:ascii="宋体" w:hAnsi="宋体" w:cs="宋体"/>
          <w:b/>
          <w:bCs/>
          <w:sz w:val="36"/>
          <w:szCs w:val="36"/>
        </w:rPr>
        <w:t>学年度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下</w:t>
      </w:r>
      <w:r>
        <w:rPr>
          <w:rFonts w:hint="eastAsia" w:ascii="宋体" w:hAnsi="宋体" w:cs="宋体"/>
          <w:b/>
          <w:bCs/>
          <w:sz w:val="36"/>
          <w:szCs w:val="36"/>
        </w:rPr>
        <w:t>学期大四班第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36"/>
          <w:szCs w:val="36"/>
        </w:rPr>
        <w:t>周工作计划表</w:t>
      </w:r>
    </w:p>
    <w:p>
      <w:pPr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保教人员：严丽君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朱珠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徐嘉贤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     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cs="宋体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 xml:space="preserve"> 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8"/>
        <w:tblW w:w="1561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24"/>
        <w:gridCol w:w="284"/>
        <w:gridCol w:w="2693"/>
        <w:gridCol w:w="1984"/>
        <w:gridCol w:w="709"/>
        <w:gridCol w:w="142"/>
        <w:gridCol w:w="2428"/>
        <w:gridCol w:w="123"/>
        <w:gridCol w:w="84"/>
        <w:gridCol w:w="2463"/>
        <w:gridCol w:w="147"/>
        <w:gridCol w:w="2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27" w:type="dxa"/>
            <w:vMerge w:val="restart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 </w:t>
            </w:r>
            <w:r>
              <w:rPr>
                <w:rFonts w:hint="eastAsia"/>
                <w:color w:val="000000"/>
                <w:sz w:val="24"/>
              </w:rPr>
              <w:t>遵守作息时间，恢复生活学习常规，强安全意识。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适应新学期生活，</w:t>
            </w:r>
            <w:r>
              <w:rPr>
                <w:rFonts w:hint="eastAsia"/>
                <w:color w:val="000000"/>
                <w:sz w:val="24"/>
              </w:rPr>
              <w:t>乐意上幼儿园，能愉快的参加各项游戏活动。</w:t>
            </w: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喜欢与伙伴分享自己的假期中的见闻，知道珍惜在幼儿园的最后一个学期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4"/>
              </w:rPr>
              <w:t>了解（流感）病毒，养成良好的卫生习惯，加强自我保护的意识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知道预防禽流感的方法。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环境创设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7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ascii="??" w:hAnsi="??" w:cs="??"/>
              </w:rPr>
              <w:t>1.</w:t>
            </w:r>
            <w:r>
              <w:rPr>
                <w:rFonts w:hint="eastAsia" w:ascii="??" w:hAnsi="??" w:cs="??"/>
                <w:lang w:val="en-US" w:eastAsia="zh-CN"/>
              </w:rPr>
              <w:t>主题墙的打造—绘本《大卫不可以》的寒假亚洲之旅。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2.</w:t>
            </w:r>
            <w:r>
              <w:rPr>
                <w:rFonts w:hint="eastAsia" w:ascii="??" w:hAnsi="??" w:cs="宋体"/>
                <w:lang w:val="en-US" w:eastAsia="zh-CN"/>
              </w:rPr>
              <w:t>课室墙面的布置更新。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??" w:hAnsi="??" w:cs="宋体"/>
              </w:rPr>
              <w:t>3</w:t>
            </w:r>
            <w:r>
              <w:rPr>
                <w:rFonts w:hint="eastAsia" w:ascii="??" w:hAnsi="??" w:cs="宋体"/>
                <w:lang w:eastAsia="zh-CN"/>
              </w:rPr>
              <w:t>.</w:t>
            </w:r>
            <w:r>
              <w:rPr>
                <w:rFonts w:hint="eastAsia" w:ascii="??" w:hAnsi="??" w:cs="宋体"/>
                <w:lang w:val="en-US" w:eastAsia="zh-CN"/>
              </w:rPr>
              <w:t>各大区域的规整，本周重点打造语言区和美工区。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4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家长工作</w:t>
            </w:r>
          </w:p>
        </w:tc>
        <w:tc>
          <w:tcPr>
            <w:tcW w:w="7993" w:type="dxa"/>
            <w:gridSpan w:val="7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</w:rPr>
              <w:t>家长帮助孩子恢复有规律的作息时间与习惯，遵守幼儿园入园制度。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4"/>
              </w:rPr>
              <w:t>整理好入园必需品，写好名字带回班上。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午</w:t>
            </w: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周一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周二</w:t>
            </w: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周三</w:t>
            </w:r>
          </w:p>
        </w:tc>
        <w:tc>
          <w:tcPr>
            <w:tcW w:w="2694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周四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晨间活动</w:t>
            </w:r>
          </w:p>
        </w:tc>
        <w:tc>
          <w:tcPr>
            <w:tcW w:w="13379" w:type="dxa"/>
            <w:gridSpan w:val="10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户外自选游戏（混龄）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0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建构天地：</w:t>
            </w:r>
            <w:r>
              <w:rPr>
                <w:rFonts w:hint="eastAsia" w:ascii="宋体" w:hAnsi="宋体" w:cs="宋体"/>
                <w:lang w:val="en-US" w:eastAsia="zh-CN"/>
              </w:rPr>
              <w:t>寒假乐园</w:t>
            </w:r>
            <w:r>
              <w:rPr>
                <w:rFonts w:ascii="宋体" w:hAnsi="宋体" w:cs="宋体"/>
              </w:rPr>
              <w:t xml:space="preserve">                                </w:t>
            </w:r>
            <w:r>
              <w:rPr>
                <w:rFonts w:hint="eastAsia" w:ascii="宋体" w:hAnsi="宋体" w:cs="宋体"/>
              </w:rPr>
              <w:t>智慧苑：</w:t>
            </w:r>
            <w:r>
              <w:rPr>
                <w:rFonts w:hint="eastAsia" w:ascii="宋体" w:hAnsi="宋体" w:cs="宋体"/>
                <w:lang w:val="en-US" w:eastAsia="zh-CN"/>
              </w:rPr>
              <w:t>好玩的水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绘色坊：</w:t>
            </w:r>
            <w:r>
              <w:rPr>
                <w:rFonts w:hint="eastAsia" w:ascii="宋体" w:hAnsi="宋体" w:cs="宋体"/>
                <w:lang w:val="en-US" w:eastAsia="zh-CN"/>
              </w:rPr>
              <w:t>班级环境装饰</w:t>
            </w:r>
            <w:r>
              <w:rPr>
                <w:rFonts w:ascii="宋体" w:hAnsi="宋体" w:cs="宋体"/>
              </w:rPr>
              <w:t xml:space="preserve">                              </w:t>
            </w:r>
            <w:r>
              <w:rPr>
                <w:rFonts w:hint="eastAsia" w:ascii="宋体" w:hAnsi="宋体" w:cs="宋体"/>
              </w:rPr>
              <w:t>书香阁：</w:t>
            </w:r>
            <w:r>
              <w:rPr>
                <w:rFonts w:hint="eastAsia" w:ascii="宋体" w:hAnsi="宋体" w:cs="宋体"/>
                <w:lang w:val="en-US" w:eastAsia="zh-CN"/>
              </w:rPr>
              <w:t>整理绘本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梦想舞台：</w:t>
            </w:r>
            <w:r>
              <w:rPr>
                <w:rFonts w:hint="eastAsia" w:ascii="宋体" w:hAnsi="宋体" w:cs="宋体"/>
                <w:lang w:val="en-US" w:eastAsia="zh-CN"/>
              </w:rPr>
              <w:t>跳跳早操真开心</w:t>
            </w:r>
            <w:r>
              <w:rPr>
                <w:rFonts w:ascii="宋体" w:hAnsi="宋体" w:cs="宋体"/>
              </w:rPr>
              <w:t xml:space="preserve">                          </w:t>
            </w:r>
            <w:r>
              <w:rPr>
                <w:rFonts w:hint="eastAsia" w:ascii="宋体" w:hAnsi="宋体" w:cs="宋体"/>
              </w:rPr>
              <w:t>种植区：</w:t>
            </w:r>
            <w:r>
              <w:rPr>
                <w:rFonts w:hint="eastAsia" w:ascii="宋体" w:hAnsi="宋体" w:cs="宋体"/>
                <w:lang w:val="en-US" w:eastAsia="zh-CN"/>
              </w:rPr>
              <w:t>认识新植物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学习活动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社会</w:t>
            </w:r>
            <w:r>
              <w:rPr>
                <w:rFonts w:hint="eastAsia" w:ascii="宋体" w:cs="宋体"/>
              </w:rPr>
              <w:t>：</w:t>
            </w:r>
          </w:p>
          <w:p>
            <w:pPr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开学了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835" w:type="dxa"/>
            <w:gridSpan w:val="3"/>
          </w:tcPr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艺术：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幸福接力赛（律动）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语言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春天（儿童诗）</w:t>
            </w:r>
          </w:p>
        </w:tc>
        <w:tc>
          <w:tcPr>
            <w:tcW w:w="2635" w:type="dxa"/>
            <w:gridSpan w:val="3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科学</w:t>
            </w:r>
            <w:r>
              <w:rPr>
                <w:rFonts w:hint="eastAsia" w:ascii="宋体" w:cs="宋体"/>
              </w:rPr>
              <w:t>：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  <w:lang w:val="en-US" w:eastAsia="zh-CN"/>
              </w:rPr>
              <w:t>整理学具盒（数学）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463" w:type="dxa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艺术：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我的愿望(绘画)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753" w:type="dxa"/>
            <w:gridSpan w:val="2"/>
          </w:tcPr>
          <w:p>
            <w:pPr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健康：</w:t>
            </w:r>
          </w:p>
          <w:p>
            <w:pPr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预防H7N9禽流感（安全）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户外游戏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 xml:space="preserve"> 大型滑梯(体游)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看谁跑得快（体游）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队形训练(体活)</w:t>
            </w:r>
          </w:p>
        </w:tc>
        <w:tc>
          <w:tcPr>
            <w:tcW w:w="2463" w:type="dxa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小公鸡(体活)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左右转弯走（体活）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餐前活动</w:t>
            </w:r>
          </w:p>
        </w:tc>
        <w:tc>
          <w:tcPr>
            <w:tcW w:w="2693" w:type="dxa"/>
            <w:textDirection w:val="lrTb"/>
            <w:vAlign w:val="center"/>
          </w:tcPr>
          <w:p>
            <w:pPr>
              <w:ind w:firstLine="240" w:firstLineChars="100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绕口令：四和十</w:t>
            </w:r>
          </w:p>
        </w:tc>
        <w:tc>
          <w:tcPr>
            <w:tcW w:w="2835" w:type="dxa"/>
            <w:gridSpan w:val="3"/>
            <w:textDirection w:val="lrTb"/>
            <w:vAlign w:val="center"/>
          </w:tcPr>
          <w:p>
            <w:pPr>
              <w:ind w:firstLine="360" w:firstLineChars="15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音乐欣赏</w:t>
            </w:r>
          </w:p>
        </w:tc>
        <w:tc>
          <w:tcPr>
            <w:tcW w:w="2635" w:type="dxa"/>
            <w:gridSpan w:val="3"/>
            <w:textDirection w:val="lrTb"/>
            <w:vAlign w:val="center"/>
          </w:tcPr>
          <w:p>
            <w:pPr>
              <w:ind w:firstLine="480" w:firstLineChars="20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手指游戏</w:t>
            </w:r>
          </w:p>
        </w:tc>
        <w:tc>
          <w:tcPr>
            <w:tcW w:w="2463" w:type="dxa"/>
            <w:textDirection w:val="lrTb"/>
            <w:vAlign w:val="center"/>
          </w:tcPr>
          <w:p>
            <w:pPr>
              <w:ind w:firstLine="480" w:firstLineChars="20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猜谜语</w:t>
            </w:r>
          </w:p>
        </w:tc>
        <w:tc>
          <w:tcPr>
            <w:tcW w:w="2753" w:type="dxa"/>
            <w:gridSpan w:val="2"/>
            <w:textDirection w:val="lrTb"/>
            <w:vAlign w:val="center"/>
          </w:tcPr>
          <w:p>
            <w:pPr>
              <w:ind w:firstLine="600" w:firstLineChars="250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春天播种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3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午餐及餐后活动、散步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3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午休、午点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下午</w:t>
            </w:r>
          </w:p>
        </w:tc>
        <w:tc>
          <w:tcPr>
            <w:tcW w:w="1524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户外活动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/>
                <w:sz w:val="24"/>
              </w:rPr>
              <w:t>你追我</w:t>
            </w:r>
            <w:r>
              <w:rPr>
                <w:rFonts w:ascii="??" w:hAnsi="??" w:cs="??"/>
              </w:rPr>
              <w:t xml:space="preserve"> 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  <w:lang w:val="en-US" w:eastAsia="zh-CN"/>
              </w:rPr>
              <w:t>大型滑梯</w:t>
            </w:r>
            <w:r>
              <w:rPr>
                <w:rFonts w:hint="eastAsia" w:ascii="??" w:hAnsi="??" w:cs="宋体"/>
              </w:rPr>
              <w:t>（体游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428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赤足活动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/>
                <w:sz w:val="24"/>
              </w:rPr>
              <w:t>我的力气大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606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/>
                <w:sz w:val="24"/>
              </w:rPr>
              <w:t>一二三，木头人</w:t>
            </w:r>
            <w:r>
              <w:rPr>
                <w:rFonts w:hint="eastAsia" w:ascii="??" w:hAnsi="??" w:cs="宋体"/>
              </w:rPr>
              <w:t>（体游）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学习活动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艺术：</w:t>
            </w:r>
          </w:p>
          <w:p>
            <w:pPr>
              <w:rPr>
                <w:rFonts w:hint="eastAsia" w:ascii="??" w:hAnsi="??" w:eastAsia="宋体" w:cs="??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好玩的胶泥</w:t>
            </w:r>
            <w:r>
              <w:rPr>
                <w:rFonts w:hint="eastAsia" w:ascii="??" w:hAnsi="??" w:cs="??"/>
                <w:lang w:val="en-US" w:eastAsia="zh-CN"/>
              </w:rPr>
              <w:t>（手工）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区域活动：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  <w:lang w:val="en-US" w:eastAsia="zh-CN"/>
              </w:rPr>
              <w:t>声音的震动</w:t>
            </w:r>
            <w:r>
              <w:rPr>
                <w:rFonts w:hint="eastAsia" w:ascii="??" w:hAnsi="??" w:cs="宋体"/>
              </w:rPr>
              <w:t>（</w:t>
            </w:r>
            <w:r>
              <w:rPr>
                <w:rFonts w:hint="eastAsia" w:ascii="??" w:hAnsi="??" w:cs="宋体"/>
                <w:lang w:val="en-US" w:eastAsia="zh-CN"/>
              </w:rPr>
              <w:t>科学</w:t>
            </w:r>
            <w:r>
              <w:rPr>
                <w:rFonts w:hint="eastAsia" w:ascii="??" w:hAnsi="??" w:cs="宋体"/>
              </w:rPr>
              <w:t>区）</w:t>
            </w:r>
          </w:p>
        </w:tc>
        <w:tc>
          <w:tcPr>
            <w:tcW w:w="2428" w:type="dxa"/>
          </w:tcPr>
          <w:p>
            <w:pPr>
              <w:rPr>
                <w:rFonts w:hint="eastAsia" w:ascii="??" w:hAnsi="??" w:cs="??"/>
                <w:lang w:val="en-US" w:eastAsia="zh-CN"/>
              </w:rPr>
            </w:pPr>
            <w:r>
              <w:rPr>
                <w:rFonts w:hint="eastAsia" w:ascii="??" w:hAnsi="??" w:cs="??"/>
                <w:lang w:val="en-US" w:eastAsia="zh-CN"/>
              </w:rPr>
              <w:t>图书馆：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??"/>
                <w:lang w:val="en-US" w:eastAsia="zh-CN"/>
              </w:rPr>
              <w:t>绘本分享</w:t>
            </w:r>
          </w:p>
        </w:tc>
        <w:tc>
          <w:tcPr>
            <w:tcW w:w="2817" w:type="dxa"/>
            <w:gridSpan w:val="4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方案数学</w:t>
            </w:r>
            <w:r>
              <w:rPr>
                <w:rFonts w:hint="eastAsia" w:ascii="??" w:hAnsi="??" w:cs="宋体"/>
                <w:lang w:val="en-US" w:eastAsia="zh-CN"/>
              </w:rPr>
              <w:t>6S归位练习</w:t>
            </w:r>
          </w:p>
        </w:tc>
        <w:tc>
          <w:tcPr>
            <w:tcW w:w="2606" w:type="dxa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游戏室：</w:t>
            </w:r>
          </w:p>
          <w:p>
            <w:pPr>
              <w:rPr>
                <w:rFonts w:hint="eastAsia" w:ascii="??" w:hAnsi="??" w:eastAsia="宋体" w:cs="??"/>
                <w:lang w:val="en-US" w:eastAsia="zh-CN"/>
              </w:rPr>
            </w:pPr>
            <w:r>
              <w:rPr>
                <w:rFonts w:hint="eastAsia" w:ascii="??" w:hAnsi="??" w:cs="??"/>
                <w:lang w:val="en-US" w:eastAsia="zh-CN"/>
              </w:rPr>
              <w:t>城市（积木搭建）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离园前活动</w:t>
            </w:r>
          </w:p>
        </w:tc>
        <w:tc>
          <w:tcPr>
            <w:tcW w:w="13663" w:type="dxa"/>
            <w:gridSpan w:val="11"/>
          </w:tcPr>
          <w:p>
            <w:pPr>
              <w:ind w:firstLine="31680" w:firstLineChars="21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国学经典诵读、整理仪表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离园</w:t>
            </w:r>
          </w:p>
        </w:tc>
      </w:tr>
    </w:tbl>
    <w:p>
      <w:pPr>
        <w:jc w:val="center"/>
        <w:rPr>
          <w:rFonts w:ascii="宋体"/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59C2"/>
    <w:rsid w:val="000109EB"/>
    <w:rsid w:val="00052578"/>
    <w:rsid w:val="000A1A75"/>
    <w:rsid w:val="000A3511"/>
    <w:rsid w:val="000D20A7"/>
    <w:rsid w:val="000F111D"/>
    <w:rsid w:val="00130F8E"/>
    <w:rsid w:val="001905FF"/>
    <w:rsid w:val="001B0155"/>
    <w:rsid w:val="001D233C"/>
    <w:rsid w:val="001E74F2"/>
    <w:rsid w:val="00204972"/>
    <w:rsid w:val="00215816"/>
    <w:rsid w:val="00217EC5"/>
    <w:rsid w:val="00274B34"/>
    <w:rsid w:val="002934AF"/>
    <w:rsid w:val="002A3409"/>
    <w:rsid w:val="002B1DF5"/>
    <w:rsid w:val="002D5DAF"/>
    <w:rsid w:val="002F0746"/>
    <w:rsid w:val="00304FC2"/>
    <w:rsid w:val="00401242"/>
    <w:rsid w:val="00424358"/>
    <w:rsid w:val="004A4452"/>
    <w:rsid w:val="004C118D"/>
    <w:rsid w:val="004D266E"/>
    <w:rsid w:val="004E04C9"/>
    <w:rsid w:val="0051210B"/>
    <w:rsid w:val="00513C25"/>
    <w:rsid w:val="00524618"/>
    <w:rsid w:val="0055221B"/>
    <w:rsid w:val="00586941"/>
    <w:rsid w:val="0059464E"/>
    <w:rsid w:val="00594710"/>
    <w:rsid w:val="005B0773"/>
    <w:rsid w:val="005C5DE8"/>
    <w:rsid w:val="005D437E"/>
    <w:rsid w:val="005F2CF3"/>
    <w:rsid w:val="006500E1"/>
    <w:rsid w:val="0067674D"/>
    <w:rsid w:val="006D7481"/>
    <w:rsid w:val="006E5541"/>
    <w:rsid w:val="006E71D4"/>
    <w:rsid w:val="006F1425"/>
    <w:rsid w:val="00704B7C"/>
    <w:rsid w:val="0072009E"/>
    <w:rsid w:val="00734940"/>
    <w:rsid w:val="00765DC7"/>
    <w:rsid w:val="00797E7D"/>
    <w:rsid w:val="007C0FAF"/>
    <w:rsid w:val="007C6FA9"/>
    <w:rsid w:val="007D6E2D"/>
    <w:rsid w:val="007E03B8"/>
    <w:rsid w:val="00802C97"/>
    <w:rsid w:val="00812585"/>
    <w:rsid w:val="00817915"/>
    <w:rsid w:val="00834064"/>
    <w:rsid w:val="00845B96"/>
    <w:rsid w:val="00846BBD"/>
    <w:rsid w:val="0087372D"/>
    <w:rsid w:val="008F16F7"/>
    <w:rsid w:val="00931482"/>
    <w:rsid w:val="0097372F"/>
    <w:rsid w:val="00980D2A"/>
    <w:rsid w:val="009E29DD"/>
    <w:rsid w:val="00A03790"/>
    <w:rsid w:val="00A27CDF"/>
    <w:rsid w:val="00A56D77"/>
    <w:rsid w:val="00A94161"/>
    <w:rsid w:val="00AC7427"/>
    <w:rsid w:val="00B24CED"/>
    <w:rsid w:val="00B250E3"/>
    <w:rsid w:val="00B34D79"/>
    <w:rsid w:val="00B92DF2"/>
    <w:rsid w:val="00BB46B4"/>
    <w:rsid w:val="00C260C4"/>
    <w:rsid w:val="00C4105F"/>
    <w:rsid w:val="00C71D20"/>
    <w:rsid w:val="00C76C71"/>
    <w:rsid w:val="00C77700"/>
    <w:rsid w:val="00C80492"/>
    <w:rsid w:val="00C9095D"/>
    <w:rsid w:val="00CA6C3F"/>
    <w:rsid w:val="00D509DD"/>
    <w:rsid w:val="00DA6BC7"/>
    <w:rsid w:val="00DB0AAA"/>
    <w:rsid w:val="00DB3994"/>
    <w:rsid w:val="00DC03BC"/>
    <w:rsid w:val="00E10330"/>
    <w:rsid w:val="00E12B9C"/>
    <w:rsid w:val="00E31211"/>
    <w:rsid w:val="00E50C39"/>
    <w:rsid w:val="00E74277"/>
    <w:rsid w:val="00EB55F6"/>
    <w:rsid w:val="00EB6007"/>
    <w:rsid w:val="00F06620"/>
    <w:rsid w:val="00F22606"/>
    <w:rsid w:val="00F31CB4"/>
    <w:rsid w:val="00F71142"/>
    <w:rsid w:val="00FC3CA6"/>
    <w:rsid w:val="00FC5422"/>
    <w:rsid w:val="00FC5B16"/>
    <w:rsid w:val="00FD425D"/>
    <w:rsid w:val="00FE5A5B"/>
    <w:rsid w:val="07F370FD"/>
    <w:rsid w:val="09B2460A"/>
    <w:rsid w:val="0A6A5401"/>
    <w:rsid w:val="0CC55960"/>
    <w:rsid w:val="66C44055"/>
    <w:rsid w:val="7739450A"/>
    <w:rsid w:val="7DBA15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000000"/>
      <w:u w:val="none"/>
    </w:rPr>
  </w:style>
  <w:style w:type="character" w:styleId="7">
    <w:name w:val="Hyperlink"/>
    <w:basedOn w:val="5"/>
    <w:unhideWhenUsed/>
    <w:uiPriority w:val="99"/>
    <w:rPr>
      <w:color w:val="000000"/>
      <w:u w:val="none"/>
    </w:rPr>
  </w:style>
  <w:style w:type="table" w:styleId="9">
    <w:name w:val="Table Grid"/>
    <w:basedOn w:val="8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5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1">
    <w:name w:val="Foot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5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1"/>
    <w:basedOn w:val="1"/>
    <w:uiPriority w:val="99"/>
    <w:pPr>
      <w:ind w:firstLine="420" w:firstLineChars="200"/>
    </w:pPr>
  </w:style>
  <w:style w:type="character" w:customStyle="1" w:styleId="14">
    <w:name w:val="btndc4"/>
    <w:basedOn w:val="5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163</Words>
  <Characters>934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2016-10-24T01:26:00Z</dcterms:created>
  <dc:creator>微软用户</dc:creator>
  <cp:lastModifiedBy>yanlijun</cp:lastModifiedBy>
  <cp:lastPrinted>2016-11-03T09:00:00Z</cp:lastPrinted>
  <dcterms:modified xsi:type="dcterms:W3CDTF">2017-03-01T08:20:01Z</dcterms:modified>
  <dc:title>                  2016学年度上学期大四班 第九周工作计划表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