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19"/>
      </w:tblGrid>
      <w:tr w:rsidR="002A126D">
        <w:trPr>
          <w:trHeight w:val="750"/>
          <w:tblCellSpacing w:w="0" w:type="dxa"/>
        </w:trPr>
        <w:tc>
          <w:tcPr>
            <w:tcW w:w="10619" w:type="dxa"/>
          </w:tcPr>
          <w:tbl>
            <w:tblPr>
              <w:tblpPr w:leftFromText="180" w:rightFromText="180" w:vertAnchor="page" w:horzAnchor="page" w:tblpX="-209" w:tblpY="684"/>
              <w:tblOverlap w:val="never"/>
              <w:tblW w:w="10621" w:type="dxa"/>
              <w:tblCellSpacing w:w="15" w:type="dxa"/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800"/>
              <w:gridCol w:w="360"/>
              <w:gridCol w:w="1620"/>
              <w:gridCol w:w="227"/>
              <w:gridCol w:w="122"/>
              <w:gridCol w:w="1557"/>
              <w:gridCol w:w="377"/>
              <w:gridCol w:w="1466"/>
              <w:gridCol w:w="185"/>
              <w:gridCol w:w="1652"/>
            </w:tblGrid>
            <w:tr w:rsidR="002A126D" w:rsidTr="00CE439E">
              <w:trPr>
                <w:trHeight w:val="744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 w:rsidP="00A62701">
                  <w:pPr>
                    <w:widowControl/>
                    <w:ind w:left="141"/>
                    <w:rPr>
                      <w:rFonts w:ascii="Verdana" w:hAnsi="Verdana" w:cs="Tahoma"/>
                      <w:kern w:val="0"/>
                      <w:sz w:val="24"/>
                    </w:rPr>
                  </w:pPr>
                  <w:bookmarkStart w:id="0" w:name="_GoBack"/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主题名称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397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994133" w:rsidRDefault="00D01EC7" w:rsidP="00994133">
                  <w:pPr>
                    <w:widowControl/>
                    <w:ind w:firstLineChars="200" w:firstLine="640"/>
                    <w:rPr>
                      <w:rFonts w:ascii="Verdana" w:hAnsi="Verdana" w:cs="Tahoma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我升班了</w:t>
                  </w:r>
                </w:p>
              </w:tc>
              <w:tc>
                <w:tcPr>
                  <w:tcW w:w="531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 w:rsidP="00796398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活动时间：</w:t>
                  </w:r>
                  <w:r w:rsidR="00FD63BE">
                    <w:rPr>
                      <w:rFonts w:ascii="宋体" w:hAnsi="宋体" w:cs="Tahoma" w:hint="eastAsia"/>
                      <w:kern w:val="0"/>
                      <w:sz w:val="24"/>
                    </w:rPr>
                    <w:t>10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月</w:t>
                  </w:r>
                  <w:r w:rsidR="00FD63BE">
                    <w:rPr>
                      <w:rFonts w:ascii="宋体" w:hAnsi="宋体" w:cs="Tahoma" w:hint="eastAsia"/>
                      <w:kern w:val="0"/>
                      <w:sz w:val="24"/>
                    </w:rPr>
                    <w:t>16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日——</w:t>
                  </w:r>
                  <w:r w:rsidR="00FD63BE">
                    <w:rPr>
                      <w:rFonts w:ascii="宋体" w:hAnsi="宋体" w:cs="Tahoma" w:hint="eastAsia"/>
                      <w:kern w:val="0"/>
                      <w:sz w:val="24"/>
                    </w:rPr>
                    <w:t>10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月</w:t>
                  </w:r>
                  <w:r w:rsidR="00FD63BE">
                    <w:rPr>
                      <w:rFonts w:ascii="宋体" w:hAnsi="宋体" w:cs="Tahoma" w:hint="eastAsia"/>
                      <w:kern w:val="0"/>
                      <w:sz w:val="24"/>
                    </w:rPr>
                    <w:t>20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日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2A126D" w:rsidTr="00CE439E">
              <w:trPr>
                <w:trHeight w:val="807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主题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目标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126D" w:rsidRDefault="002A126D" w:rsidP="004B0857">
                  <w:pPr>
                    <w:widowControl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 </w:t>
                  </w:r>
                  <w:r w:rsidR="00D01EC7">
                    <w:rPr>
                      <w:rFonts w:ascii="宋体" w:hAnsi="宋体" w:cs="Tahoma" w:hint="eastAsia"/>
                      <w:kern w:val="0"/>
                      <w:sz w:val="24"/>
                    </w:rPr>
                    <w:t>围绕幼儿的生活环境、自我意识以及人际关系三个维度，使幼儿在不断的认知与感受中了解班级环境的变化，逐步适应和喜欢新环境、新同伴、新老师，并学会用简单而真诚的方式表达自己的爱。</w:t>
                  </w:r>
                </w:p>
              </w:tc>
            </w:tr>
            <w:tr w:rsidR="002A126D" w:rsidTr="00CE439E">
              <w:trPr>
                <w:trHeight w:val="538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ind w:firstLineChars="200" w:firstLine="480"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时间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星期一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星期二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星期三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星期四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</w:t>
                  </w:r>
                  <w:r w:rsidR="00822981">
                    <w:rPr>
                      <w:rFonts w:ascii="宋体" w:hAnsi="宋体" w:cs="Tahoma" w:hint="eastAsia"/>
                      <w:kern w:val="0"/>
                      <w:sz w:val="24"/>
                    </w:rPr>
                    <w:t>五</w:t>
                  </w:r>
                </w:p>
              </w:tc>
            </w:tr>
            <w:tr w:rsidR="002A126D" w:rsidTr="002C4341">
              <w:trPr>
                <w:trHeight w:val="777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晨间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叠手绢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看图书</w:t>
                  </w: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听音乐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玩皮球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ind w:firstLine="240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玩玩具</w:t>
                  </w:r>
                </w:p>
              </w:tc>
            </w:tr>
            <w:tr w:rsidR="002A126D" w:rsidTr="007D283F">
              <w:trPr>
                <w:trHeight w:val="3921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rPr>
                      <w:rFonts w:ascii="Verdana" w:hAnsi="Verdana" w:cs="Tahoma"/>
                      <w:kern w:val="0"/>
                      <w:sz w:val="24"/>
                    </w:rPr>
                  </w:pPr>
                </w:p>
                <w:p w:rsidR="002A126D" w:rsidRDefault="002A126D">
                  <w:pPr>
                    <w:widowControl/>
                    <w:ind w:firstLine="120"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上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</w:p>
                <w:p w:rsidR="002A126D" w:rsidRDefault="002A126D">
                  <w:pPr>
                    <w:widowControl/>
                    <w:ind w:firstLine="120"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1CA6" w:rsidRDefault="00F01CA6" w:rsidP="00F01CA6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43058D">
                    <w:rPr>
                      <w:rFonts w:ascii="宋体" w:hAnsi="宋体" w:cs="Tahoma" w:hint="eastAsia"/>
                      <w:b/>
                      <w:color w:val="000000"/>
                      <w:kern w:val="0"/>
                      <w:szCs w:val="21"/>
                    </w:rPr>
                    <w:t>活动一</w:t>
                  </w:r>
                  <w:r w:rsidRPr="0043058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：</w:t>
                  </w:r>
                </w:p>
                <w:p w:rsidR="002C4341" w:rsidRDefault="002C4341" w:rsidP="00F01CA6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我家的电器</w:t>
                  </w:r>
                </w:p>
                <w:p w:rsidR="00F01CA6" w:rsidRPr="008E4075" w:rsidRDefault="002C4341" w:rsidP="00F01CA6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认识常见的家用电器</w:t>
                  </w:r>
                  <w:r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  <w:t>，知道家用电器安全使用常识，增强自我保护能力。</w:t>
                  </w:r>
                </w:p>
                <w:p w:rsidR="007D283F" w:rsidRDefault="007D283F" w:rsidP="00F01CA6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color w:val="000000"/>
                      <w:kern w:val="0"/>
                      <w:szCs w:val="21"/>
                    </w:rPr>
                  </w:pPr>
                </w:p>
                <w:p w:rsidR="00FF6561" w:rsidRDefault="00F01CA6" w:rsidP="00FF6561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color w:val="000000"/>
                      <w:kern w:val="0"/>
                      <w:szCs w:val="21"/>
                    </w:rPr>
                  </w:pPr>
                  <w:r w:rsidRPr="0043058D"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活动二：</w:t>
                  </w:r>
                  <w:r w:rsidR="00FF6561"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我有一个家</w:t>
                  </w:r>
                </w:p>
                <w:p w:rsidR="00FF6561" w:rsidRPr="0043058D" w:rsidRDefault="00FF6561" w:rsidP="00FF6561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知道每个人都有自己的家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，了解父母的姓名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、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职业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，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电话号码和家庭住址等，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感受家庭的温暖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。</w:t>
                  </w:r>
                </w:p>
                <w:p w:rsidR="002A126D" w:rsidRPr="00FB20D2" w:rsidRDefault="002A126D" w:rsidP="00FF6561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341" w:rsidRDefault="0001233D" w:rsidP="00F01CA6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43058D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活动一：</w:t>
                  </w:r>
                </w:p>
                <w:p w:rsidR="002C4341" w:rsidRDefault="002C4341" w:rsidP="00F01CA6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一座小房子</w:t>
                  </w:r>
                </w:p>
                <w:p w:rsidR="00F01CA6" w:rsidRPr="002C4341" w:rsidRDefault="002C4341" w:rsidP="00F01CA6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C4341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能根据画面内容</w:t>
                  </w:r>
                  <w:r w:rsidRPr="002C4341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大胆想象、猜测故事的发展变化。</w:t>
                  </w:r>
                  <w:r w:rsidRPr="002C4341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感受家的温暖与欢乐</w:t>
                  </w:r>
                  <w:r w:rsidRPr="002C4341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 xml:space="preserve">。 </w:t>
                  </w:r>
                </w:p>
                <w:p w:rsidR="007D283F" w:rsidRDefault="007D283F" w:rsidP="007D283F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</w:p>
                <w:p w:rsidR="007D283F" w:rsidRDefault="007D283F" w:rsidP="007D283F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</w:p>
                <w:p w:rsidR="007D283F" w:rsidRPr="008E4075" w:rsidRDefault="009B613A" w:rsidP="007D283F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Cs w:val="21"/>
                    </w:rPr>
                  </w:pPr>
                  <w:r w:rsidRPr="0043058D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  <w:r w:rsidR="007D283F" w:rsidRPr="008E4075">
                    <w:rPr>
                      <w:rFonts w:ascii="宋体" w:hAnsi="宋体" w:cs="Tahoma"/>
                      <w:kern w:val="0"/>
                      <w:szCs w:val="21"/>
                    </w:rPr>
                    <w:t xml:space="preserve"> </w:t>
                  </w:r>
                </w:p>
                <w:p w:rsidR="0032317A" w:rsidRPr="00246AD7" w:rsidRDefault="00246AD7" w:rsidP="00FF6561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246AD7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过家家</w:t>
                  </w:r>
                </w:p>
                <w:p w:rsidR="00246AD7" w:rsidRPr="008E4075" w:rsidRDefault="00246AD7" w:rsidP="00FF6561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 w:hint="eastAsia"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Cs w:val="21"/>
                    </w:rPr>
                    <w:t>巩固对</w:t>
                  </w:r>
                  <w:r>
                    <w:rPr>
                      <w:rFonts w:ascii="宋体" w:hAnsi="宋体" w:cs="Tahoma"/>
                      <w:kern w:val="0"/>
                      <w:szCs w:val="21"/>
                    </w:rPr>
                    <w:t>家电、家具等家庭用品的认知和了解。</w:t>
                  </w: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6561" w:rsidRPr="00543685" w:rsidRDefault="00FF6561" w:rsidP="00FF6561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1E0C02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体育活动</w:t>
                  </w:r>
                  <w:r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：</w:t>
                  </w: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运</w:t>
                  </w:r>
                  <w:r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水果</w:t>
                  </w:r>
                  <w:r w:rsidRPr="00543685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 xml:space="preserve"> </w:t>
                  </w:r>
                </w:p>
                <w:p w:rsidR="00FF6561" w:rsidRDefault="00FF6561" w:rsidP="00FF6561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</w:p>
                <w:p w:rsidR="00246AD7" w:rsidRDefault="00246AD7" w:rsidP="00FF6561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</w:p>
                <w:p w:rsidR="00246AD7" w:rsidRDefault="00246AD7" w:rsidP="00FF6561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</w:p>
                <w:p w:rsidR="00246AD7" w:rsidRDefault="00246AD7" w:rsidP="00FF6561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</w:p>
                <w:p w:rsidR="00246AD7" w:rsidRPr="001E0C02" w:rsidRDefault="00246AD7" w:rsidP="00FF6561">
                  <w:pPr>
                    <w:widowControl/>
                    <w:jc w:val="left"/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</w:pPr>
                </w:p>
                <w:p w:rsidR="00FF6561" w:rsidRPr="0043058D" w:rsidRDefault="00FF6561" w:rsidP="00FF6561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32317A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创意美术：一闪一闪萤火虫</w:t>
                  </w:r>
                </w:p>
                <w:p w:rsidR="002A126D" w:rsidRPr="0043058D" w:rsidRDefault="002A126D" w:rsidP="00F01CA6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1CA6" w:rsidRDefault="0001233D" w:rsidP="00F01CA6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color w:val="000000"/>
                      <w:kern w:val="0"/>
                      <w:szCs w:val="21"/>
                    </w:rPr>
                  </w:pPr>
                  <w:r w:rsidRPr="0043058D">
                    <w:rPr>
                      <w:rFonts w:ascii="宋体" w:hAnsi="宋体" w:cs="Tahoma" w:hint="eastAsia"/>
                      <w:b/>
                      <w:color w:val="000000"/>
                      <w:kern w:val="0"/>
                      <w:szCs w:val="21"/>
                    </w:rPr>
                    <w:t>活动一：</w:t>
                  </w:r>
                </w:p>
                <w:p w:rsidR="002C4341" w:rsidRDefault="002C4341" w:rsidP="00F01CA6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让爱住我家</w:t>
                  </w:r>
                </w:p>
                <w:p w:rsidR="00F01CA6" w:rsidRPr="00175FF3" w:rsidRDefault="007D283F" w:rsidP="00F01CA6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感受歌曲糅合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、舒缓的旋律，享受家庭成员之间的相亲相爱的美好情感。</w:t>
                  </w:r>
                  <w:r w:rsidR="00F01CA6" w:rsidRPr="00175FF3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。</w:t>
                  </w:r>
                </w:p>
                <w:p w:rsidR="007D283F" w:rsidRDefault="007D283F" w:rsidP="0001233D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</w:p>
                <w:p w:rsidR="0001233D" w:rsidRDefault="0001233D" w:rsidP="0001233D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43058D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</w:p>
                <w:p w:rsidR="00175FF3" w:rsidRPr="00175FF3" w:rsidRDefault="003A53B3" w:rsidP="007D283F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Cs w:val="21"/>
                    </w:rPr>
                  </w:pPr>
                  <w:r w:rsidRPr="00175FF3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区域活动</w:t>
                  </w:r>
                  <w:r w:rsidR="0032317A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：</w:t>
                  </w:r>
                  <w:r w:rsidR="007D283F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益智</w:t>
                  </w:r>
                  <w:r w:rsidR="002D3956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区：</w:t>
                  </w:r>
                  <w:r w:rsidR="007D283F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布置新家</w:t>
                  </w:r>
                  <w:r w:rsidR="007D283F" w:rsidRPr="00175FF3">
                    <w:rPr>
                      <w:rFonts w:ascii="宋体" w:hAnsi="宋体" w:cs="Tahoma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D283F" w:rsidRDefault="007D283F" w:rsidP="007D283F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</w:t>
                  </w:r>
                  <w:r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：</w:t>
                  </w:r>
                </w:p>
                <w:p w:rsidR="007D283F" w:rsidRPr="007D283F" w:rsidRDefault="007D283F" w:rsidP="007D283F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bCs/>
                      <w:kern w:val="0"/>
                      <w:szCs w:val="21"/>
                    </w:rPr>
                  </w:pPr>
                  <w:r w:rsidRPr="007D283F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蚂蚁运大米</w:t>
                  </w:r>
                  <w:r w:rsidRPr="007D283F">
                    <w:rPr>
                      <w:rFonts w:ascii="宋体" w:hAnsi="宋体" w:cs="Tahoma"/>
                      <w:b/>
                      <w:bCs/>
                      <w:kern w:val="0"/>
                      <w:szCs w:val="21"/>
                    </w:rPr>
                    <w:t xml:space="preserve"> </w:t>
                  </w:r>
                </w:p>
                <w:p w:rsidR="00175FF3" w:rsidRPr="00F01CA6" w:rsidRDefault="007D283F" w:rsidP="007D283F">
                  <w:pPr>
                    <w:widowControl/>
                    <w:jc w:val="left"/>
                    <w:rPr>
                      <w:rFonts w:ascii="宋体" w:hAnsi="宋体" w:cs="Tahoma"/>
                      <w:b/>
                      <w:color w:val="000000"/>
                      <w:kern w:val="0"/>
                      <w:szCs w:val="21"/>
                    </w:rPr>
                  </w:pPr>
                  <w:r w:rsidRPr="007D283F">
                    <w:rPr>
                      <w:rFonts w:ascii="宋体" w:hAnsi="宋体" w:cs="Tahoma" w:hint="eastAsia"/>
                      <w:bCs/>
                      <w:kern w:val="0"/>
                      <w:szCs w:val="21"/>
                    </w:rPr>
                    <w:t>学习</w:t>
                  </w:r>
                  <w:r>
                    <w:rPr>
                      <w:rFonts w:ascii="宋体" w:hAnsi="宋体" w:cs="Tahoma"/>
                      <w:bCs/>
                      <w:kern w:val="0"/>
                      <w:szCs w:val="21"/>
                    </w:rPr>
                    <w:t>手脚着地、膝盖悬空向前爬，锻炼手脚动作的灵活性</w:t>
                  </w:r>
                  <w:r w:rsidR="00F01CA6">
                    <w:rPr>
                      <w:rFonts w:ascii="宋体" w:hAnsi="宋体" w:cs="Tahoma" w:hint="eastAsia"/>
                      <w:kern w:val="0"/>
                      <w:szCs w:val="21"/>
                    </w:rPr>
                    <w:t>。</w:t>
                  </w:r>
                </w:p>
                <w:p w:rsidR="007D283F" w:rsidRDefault="007D283F" w:rsidP="007D283F">
                  <w:pPr>
                    <w:rPr>
                      <w:rFonts w:ascii="宋体" w:hAnsi="宋体" w:cs="宋体"/>
                      <w:b/>
                      <w:color w:val="000000"/>
                      <w:kern w:val="0"/>
                      <w:szCs w:val="21"/>
                    </w:rPr>
                  </w:pPr>
                </w:p>
                <w:p w:rsidR="002A126D" w:rsidRPr="0043058D" w:rsidRDefault="00051DBF" w:rsidP="007D283F">
                  <w:pPr>
                    <w:rPr>
                      <w:rFonts w:ascii="宋体" w:hAnsi="宋体"/>
                      <w:szCs w:val="21"/>
                    </w:rPr>
                  </w:pPr>
                  <w:r w:rsidRPr="0043058D"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活动二：</w:t>
                  </w:r>
                  <w:r w:rsidR="00A62701"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区域活动</w:t>
                  </w:r>
                  <w:r w:rsidR="0032317A"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：</w:t>
                  </w:r>
                  <w:r w:rsidR="007D283F"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阅读</w:t>
                  </w:r>
                  <w:r w:rsidR="008D4971"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区：</w:t>
                  </w:r>
                  <w:r w:rsidR="007D283F"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月亮对我笑</w:t>
                  </w:r>
                  <w:r w:rsidR="007D283F" w:rsidRPr="0043058D">
                    <w:rPr>
                      <w:rFonts w:ascii="宋体" w:hAnsi="宋体"/>
                      <w:szCs w:val="21"/>
                    </w:rPr>
                    <w:t xml:space="preserve"> </w:t>
                  </w:r>
                </w:p>
              </w:tc>
            </w:tr>
            <w:tr w:rsidR="002A126D" w:rsidTr="00CE439E">
              <w:trPr>
                <w:trHeight w:val="282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中 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饭   后   散   步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2A126D" w:rsidTr="00CE439E">
              <w:trPr>
                <w:trHeight w:val="2229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下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21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D283F" w:rsidRDefault="009B613A" w:rsidP="009B613A">
                  <w:pPr>
                    <w:widowControl/>
                    <w:jc w:val="left"/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</w:pPr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活动一：</w:t>
                  </w:r>
                  <w:r w:rsidR="00FF6561" w:rsidRPr="00FD63BE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户外活动：取宝</w:t>
                  </w:r>
                </w:p>
                <w:p w:rsidR="00FF6561" w:rsidRDefault="00FF6561" w:rsidP="009B613A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</w:p>
                <w:p w:rsidR="009B613A" w:rsidRPr="00681672" w:rsidRDefault="009B613A" w:rsidP="009B613A">
                  <w:pPr>
                    <w:widowControl/>
                    <w:jc w:val="left"/>
                    <w:rPr>
                      <w:rFonts w:ascii="Verdana" w:hAnsi="Verdana" w:cs="Tahoma"/>
                      <w:b/>
                      <w:kern w:val="0"/>
                      <w:szCs w:val="21"/>
                    </w:rPr>
                  </w:pPr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  <w:r w:rsidRPr="00681672">
                    <w:rPr>
                      <w:rFonts w:ascii="Verdana" w:hAnsi="Verdana" w:cs="Tahoma"/>
                      <w:b/>
                      <w:kern w:val="0"/>
                      <w:szCs w:val="21"/>
                    </w:rPr>
                    <w:t xml:space="preserve"> </w:t>
                  </w:r>
                  <w:r w:rsidR="007D283F">
                    <w:rPr>
                      <w:rFonts w:ascii="Verdana" w:hAnsi="Verdana" w:cs="Tahoma" w:hint="eastAsia"/>
                      <w:b/>
                      <w:kern w:val="0"/>
                      <w:szCs w:val="21"/>
                    </w:rPr>
                    <w:t>表演区</w:t>
                  </w:r>
                  <w:r w:rsidR="007D283F">
                    <w:rPr>
                      <w:rFonts w:ascii="Verdana" w:hAnsi="Verdana" w:cs="Tahoma"/>
                      <w:b/>
                      <w:kern w:val="0"/>
                      <w:szCs w:val="21"/>
                    </w:rPr>
                    <w:t>：袋鼠妈妈</w:t>
                  </w:r>
                </w:p>
                <w:p w:rsidR="002A126D" w:rsidRPr="009C64D3" w:rsidRDefault="002A126D" w:rsidP="007D283F">
                  <w:pPr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93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6561" w:rsidRDefault="00FF6561" w:rsidP="00FF6561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</w:pPr>
                  <w:r w:rsidRPr="0043058D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活动一：</w:t>
                  </w: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擦椅子</w:t>
                  </w:r>
                </w:p>
                <w:p w:rsidR="00FF6561" w:rsidRDefault="00FF6561" w:rsidP="00FF6561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</w:p>
                <w:p w:rsidR="00FF6561" w:rsidRDefault="00FF6561" w:rsidP="00FF6561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</w:p>
                <w:p w:rsidR="00FF6561" w:rsidRDefault="00FF6561" w:rsidP="00FF6561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43058D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</w:t>
                  </w:r>
                  <w:r w:rsidRPr="0043058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：</w:t>
                  </w:r>
                </w:p>
                <w:p w:rsidR="00F77099" w:rsidRPr="007D283F" w:rsidRDefault="00FF6561" w:rsidP="00FF6561">
                  <w:pPr>
                    <w:rPr>
                      <w:b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区域活动：益智区：池塘边</w:t>
                  </w:r>
                </w:p>
              </w:tc>
              <w:tc>
                <w:tcPr>
                  <w:tcW w:w="190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317A" w:rsidRDefault="00C7630A" w:rsidP="00C7630A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543685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</w:t>
                  </w:r>
                  <w:r w:rsidRPr="00FF6561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：</w:t>
                  </w:r>
                  <w:r w:rsidR="00FF6561" w:rsidRPr="00FF6561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图书室</w:t>
                  </w:r>
                </w:p>
                <w:p w:rsidR="00FF6561" w:rsidRDefault="00FF6561" w:rsidP="00485410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</w:p>
                <w:p w:rsidR="00FF6561" w:rsidRDefault="00FF6561" w:rsidP="00485410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</w:p>
                <w:p w:rsidR="00485410" w:rsidRPr="00681672" w:rsidRDefault="00485410" w:rsidP="00485410">
                  <w:pPr>
                    <w:widowControl/>
                    <w:jc w:val="left"/>
                    <w:rPr>
                      <w:rFonts w:ascii="Verdana" w:hAnsi="Verdana" w:cs="Tahoma"/>
                      <w:b/>
                      <w:kern w:val="0"/>
                      <w:szCs w:val="21"/>
                    </w:rPr>
                  </w:pPr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  <w:r w:rsidR="00246AD7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表演区</w:t>
                  </w:r>
                  <w:r w:rsidR="00246AD7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：头发肩膀膝盖</w:t>
                  </w:r>
                  <w:r w:rsidR="00246AD7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脚</w:t>
                  </w:r>
                  <w:r w:rsidR="00FD63BE" w:rsidRPr="00681672">
                    <w:rPr>
                      <w:rFonts w:ascii="Verdana" w:hAnsi="Verdana" w:cs="Tahoma"/>
                      <w:b/>
                      <w:kern w:val="0"/>
                      <w:szCs w:val="21"/>
                    </w:rPr>
                    <w:t xml:space="preserve"> </w:t>
                  </w:r>
                </w:p>
                <w:p w:rsidR="00B90AEF" w:rsidRPr="00485410" w:rsidRDefault="00B90AEF" w:rsidP="00B90AEF">
                  <w:pPr>
                    <w:widowControl/>
                    <w:spacing w:line="0" w:lineRule="atLeast"/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</w:rPr>
                  </w:pPr>
                </w:p>
                <w:p w:rsidR="002A126D" w:rsidRPr="00B90AEF" w:rsidRDefault="002A126D" w:rsidP="00485410">
                  <w:pPr>
                    <w:widowControl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</w:p>
              </w:tc>
              <w:tc>
                <w:tcPr>
                  <w:tcW w:w="16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6561" w:rsidRDefault="00485410" w:rsidP="00FF6561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活动一：</w:t>
                  </w:r>
                  <w:r w:rsidR="00FF6561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阅读区：</w:t>
                  </w:r>
                  <w:r w:rsidR="00FF6561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圆脸和方脸</w:t>
                  </w:r>
                </w:p>
                <w:p w:rsidR="00FD63BE" w:rsidRDefault="00FD63BE" w:rsidP="00FD63BE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</w:t>
                  </w:r>
                  <w:r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：</w:t>
                  </w:r>
                </w:p>
                <w:p w:rsidR="002A126D" w:rsidRPr="00FF6561" w:rsidRDefault="00246AD7" w:rsidP="00FF6561">
                  <w:pPr>
                    <w:widowControl/>
                    <w:jc w:val="left"/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</w:pPr>
                  <w:r w:rsidRPr="00FF6561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户外</w:t>
                  </w:r>
                  <w:r w:rsidRPr="00FF6561">
                    <w:rPr>
                      <w:rFonts w:ascii="宋体" w:hAnsi="宋体" w:cs="Tahoma"/>
                      <w:b/>
                      <w:kern w:val="0"/>
                      <w:sz w:val="24"/>
                    </w:rPr>
                    <w:t>游戏：钻山洞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613A" w:rsidRPr="00543685" w:rsidRDefault="009B613A" w:rsidP="009B613A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1E0C02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  <w:r w:rsidR="007D283F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评选好孩子</w:t>
                  </w:r>
                  <w:r w:rsidR="007D283F" w:rsidRPr="00543685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 xml:space="preserve"> </w:t>
                  </w:r>
                </w:p>
                <w:p w:rsidR="00B04780" w:rsidRDefault="00B04780" w:rsidP="00485410">
                  <w:pPr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</w:p>
                <w:p w:rsidR="00FF6561" w:rsidRDefault="009B613A" w:rsidP="00FF6561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</w:p>
                <w:p w:rsidR="00FF6561" w:rsidRDefault="00FF6561" w:rsidP="00FF6561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区域活动：</w:t>
                  </w:r>
                  <w:r>
                    <w:rPr>
                      <w:rFonts w:ascii="宋体" w:hAnsi="宋体" w:cs="宋体"/>
                      <w:b/>
                      <w:color w:val="000000"/>
                      <w:kern w:val="0"/>
                      <w:szCs w:val="21"/>
                    </w:rPr>
                    <w:t>美工区：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我的故事</w:t>
                  </w:r>
                </w:p>
                <w:p w:rsidR="002A126D" w:rsidRDefault="002A126D" w:rsidP="00FF6561">
                  <w:pPr>
                    <w:widowControl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</w:p>
              </w:tc>
            </w:tr>
            <w:tr w:rsidR="002A126D" w:rsidTr="00CE439E">
              <w:trPr>
                <w:trHeight w:val="1197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生活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1.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  <w:r w:rsidR="00543685">
                    <w:rPr>
                      <w:rFonts w:ascii="Verdana" w:hAnsi="Verdana" w:cs="Tahoma" w:hint="eastAsia"/>
                      <w:kern w:val="0"/>
                      <w:sz w:val="24"/>
                    </w:rPr>
                    <w:t>熟悉新环境，喜欢自己所在的班级，尽快形成良好秩序，巩固已养成的好习惯。</w:t>
                  </w:r>
                </w:p>
                <w:p w:rsidR="002A126D" w:rsidRDefault="00543685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2.认识自己物品及摆放位置，引导幼儿设计相应的活动区标志。</w:t>
                  </w:r>
                </w:p>
                <w:p w:rsidR="002A126D" w:rsidRDefault="002A126D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3．</w:t>
                  </w:r>
                  <w:r w:rsidR="00543685">
                    <w:rPr>
                      <w:rFonts w:ascii="宋体" w:hAnsi="宋体" w:cs="Tahoma" w:hint="eastAsia"/>
                      <w:kern w:val="0"/>
                      <w:sz w:val="24"/>
                    </w:rPr>
                    <w:t>会正确地洗手，能主动喝</w:t>
                  </w:r>
                  <w:r w:rsidR="00F15A6A">
                    <w:rPr>
                      <w:rFonts w:ascii="宋体" w:hAnsi="宋体" w:cs="Tahoma" w:hint="eastAsia"/>
                      <w:kern w:val="0"/>
                      <w:sz w:val="24"/>
                    </w:rPr>
                    <w:t>足量的水，会随渴随喝。</w:t>
                  </w:r>
                </w:p>
              </w:tc>
            </w:tr>
            <w:tr w:rsidR="002A126D" w:rsidTr="00CE439E">
              <w:trPr>
                <w:trHeight w:val="1301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家长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工作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61054" w:rsidRPr="00261054" w:rsidRDefault="002A126D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1.</w:t>
                  </w:r>
                  <w:r w:rsidR="00F15A6A">
                    <w:rPr>
                      <w:rFonts w:ascii="宋体" w:hAnsi="宋体" w:cs="Tahoma" w:hint="eastAsia"/>
                      <w:kern w:val="0"/>
                      <w:sz w:val="24"/>
                    </w:rPr>
                    <w:t>引导幼儿在家里养成物归原处的好习惯，鼓励孩子更加努力学本领，激发出成长的自豪感。</w:t>
                  </w:r>
                </w:p>
                <w:p w:rsidR="002A126D" w:rsidRPr="00261054" w:rsidRDefault="002A126D" w:rsidP="004C414A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2.</w:t>
                  </w:r>
                  <w:r w:rsidR="00F15A6A">
                    <w:rPr>
                      <w:rFonts w:ascii="宋体" w:hAnsi="宋体" w:cs="Tahoma" w:hint="eastAsia"/>
                      <w:kern w:val="0"/>
                      <w:sz w:val="24"/>
                    </w:rPr>
                    <w:t>利用家教园地，向家长介绍本主题活动的目标、活动内容以及配合事项。</w:t>
                  </w:r>
                </w:p>
              </w:tc>
            </w:tr>
          </w:tbl>
          <w:p w:rsidR="002A126D" w:rsidRDefault="002A126D" w:rsidP="009B613A">
            <w:pPr>
              <w:widowControl/>
              <w:jc w:val="left"/>
              <w:rPr>
                <w:rFonts w:ascii="Tahoma" w:hAnsi="Tahoma" w:cs="Tahoma"/>
                <w:b/>
                <w:kern w:val="0"/>
                <w:sz w:val="32"/>
                <w:szCs w:val="32"/>
              </w:rPr>
            </w:pPr>
            <w:r>
              <w:rPr>
                <w:rFonts w:ascii="Tahoma" w:hAnsi="Tahoma" w:cs="Tahoma" w:hint="eastAsia"/>
                <w:kern w:val="0"/>
                <w:sz w:val="24"/>
              </w:rPr>
              <w:t xml:space="preserve">               </w:t>
            </w:r>
            <w:r>
              <w:rPr>
                <w:rFonts w:ascii="Tahoma" w:hAnsi="Tahoma" w:cs="Tahoma" w:hint="eastAsia"/>
                <w:b/>
                <w:kern w:val="0"/>
                <w:sz w:val="24"/>
              </w:rPr>
              <w:t xml:space="preserve">                </w:t>
            </w:r>
            <w:r w:rsidR="00F01CA6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中</w:t>
            </w:r>
            <w:r w:rsidR="00246AD7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三</w:t>
            </w:r>
            <w:r w:rsidR="00F15A6A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班</w:t>
            </w:r>
            <w:r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班第</w:t>
            </w:r>
            <w:r w:rsidR="002C4341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五</w:t>
            </w:r>
            <w:r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周教学计划</w:t>
            </w:r>
          </w:p>
        </w:tc>
      </w:tr>
      <w:bookmarkEnd w:id="0"/>
    </w:tbl>
    <w:p w:rsidR="00E76EB6" w:rsidRDefault="00E76EB6"/>
    <w:sectPr w:rsidR="00E76EB6" w:rsidSect="00E57CF5">
      <w:pgSz w:w="11906" w:h="16838"/>
      <w:pgMar w:top="1134" w:right="1418" w:bottom="1134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086" w:rsidRDefault="007A2086" w:rsidP="004B0857">
      <w:r>
        <w:separator/>
      </w:r>
    </w:p>
  </w:endnote>
  <w:endnote w:type="continuationSeparator" w:id="0">
    <w:p w:rsidR="007A2086" w:rsidRDefault="007A2086" w:rsidP="004B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086" w:rsidRDefault="007A2086" w:rsidP="004B0857">
      <w:r>
        <w:separator/>
      </w:r>
    </w:p>
  </w:footnote>
  <w:footnote w:type="continuationSeparator" w:id="0">
    <w:p w:rsidR="007A2086" w:rsidRDefault="007A2086" w:rsidP="004B0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33D"/>
    <w:rsid w:val="00012786"/>
    <w:rsid w:val="000379C1"/>
    <w:rsid w:val="00051DBF"/>
    <w:rsid w:val="00095D6C"/>
    <w:rsid w:val="000D13F1"/>
    <w:rsid w:val="00124F91"/>
    <w:rsid w:val="00172A27"/>
    <w:rsid w:val="00175FF3"/>
    <w:rsid w:val="001B453F"/>
    <w:rsid w:val="001D2A77"/>
    <w:rsid w:val="001E0C02"/>
    <w:rsid w:val="00246AD7"/>
    <w:rsid w:val="002543DE"/>
    <w:rsid w:val="00261054"/>
    <w:rsid w:val="0027047C"/>
    <w:rsid w:val="002A126D"/>
    <w:rsid w:val="002A51FB"/>
    <w:rsid w:val="002B2213"/>
    <w:rsid w:val="002C4341"/>
    <w:rsid w:val="002D3956"/>
    <w:rsid w:val="002E7BB2"/>
    <w:rsid w:val="00321FCF"/>
    <w:rsid w:val="0032317A"/>
    <w:rsid w:val="00354FC1"/>
    <w:rsid w:val="003A53B3"/>
    <w:rsid w:val="003E3323"/>
    <w:rsid w:val="003F40B2"/>
    <w:rsid w:val="004010F0"/>
    <w:rsid w:val="0043058D"/>
    <w:rsid w:val="00485410"/>
    <w:rsid w:val="004B0857"/>
    <w:rsid w:val="004B5F24"/>
    <w:rsid w:val="004C414A"/>
    <w:rsid w:val="004D233D"/>
    <w:rsid w:val="004F39C2"/>
    <w:rsid w:val="004F72CC"/>
    <w:rsid w:val="00543685"/>
    <w:rsid w:val="00632759"/>
    <w:rsid w:val="00640549"/>
    <w:rsid w:val="00646B74"/>
    <w:rsid w:val="00674517"/>
    <w:rsid w:val="00680DE6"/>
    <w:rsid w:val="00681672"/>
    <w:rsid w:val="007307EC"/>
    <w:rsid w:val="0076561E"/>
    <w:rsid w:val="00795677"/>
    <w:rsid w:val="00796398"/>
    <w:rsid w:val="007A2086"/>
    <w:rsid w:val="007D283F"/>
    <w:rsid w:val="007E74B2"/>
    <w:rsid w:val="00822981"/>
    <w:rsid w:val="00826A0E"/>
    <w:rsid w:val="00843B72"/>
    <w:rsid w:val="008D4971"/>
    <w:rsid w:val="008E4075"/>
    <w:rsid w:val="008F768F"/>
    <w:rsid w:val="00982BD2"/>
    <w:rsid w:val="00992F33"/>
    <w:rsid w:val="00994133"/>
    <w:rsid w:val="009A45E3"/>
    <w:rsid w:val="009B351B"/>
    <w:rsid w:val="009B613A"/>
    <w:rsid w:val="009C64D3"/>
    <w:rsid w:val="009E0917"/>
    <w:rsid w:val="00A23988"/>
    <w:rsid w:val="00A262FA"/>
    <w:rsid w:val="00A62701"/>
    <w:rsid w:val="00A770B6"/>
    <w:rsid w:val="00AF0270"/>
    <w:rsid w:val="00B04780"/>
    <w:rsid w:val="00B15F4C"/>
    <w:rsid w:val="00B17102"/>
    <w:rsid w:val="00B90AEF"/>
    <w:rsid w:val="00B91B6C"/>
    <w:rsid w:val="00BE448C"/>
    <w:rsid w:val="00C23E53"/>
    <w:rsid w:val="00C56E84"/>
    <w:rsid w:val="00C752B7"/>
    <w:rsid w:val="00C7630A"/>
    <w:rsid w:val="00C8241B"/>
    <w:rsid w:val="00C90B4C"/>
    <w:rsid w:val="00C92E44"/>
    <w:rsid w:val="00CC3185"/>
    <w:rsid w:val="00CE439E"/>
    <w:rsid w:val="00D01EC7"/>
    <w:rsid w:val="00D420E3"/>
    <w:rsid w:val="00D4474E"/>
    <w:rsid w:val="00D50D27"/>
    <w:rsid w:val="00DE1F5B"/>
    <w:rsid w:val="00E13680"/>
    <w:rsid w:val="00E339E7"/>
    <w:rsid w:val="00E57CF5"/>
    <w:rsid w:val="00E76EB6"/>
    <w:rsid w:val="00F01CA6"/>
    <w:rsid w:val="00F15A6A"/>
    <w:rsid w:val="00F3212E"/>
    <w:rsid w:val="00F3217A"/>
    <w:rsid w:val="00F77099"/>
    <w:rsid w:val="00F820D8"/>
    <w:rsid w:val="00F92FEE"/>
    <w:rsid w:val="00FB20D2"/>
    <w:rsid w:val="00FC5933"/>
    <w:rsid w:val="00FD63BE"/>
    <w:rsid w:val="00FD732A"/>
    <w:rsid w:val="00FF6561"/>
    <w:rsid w:val="2C362D97"/>
    <w:rsid w:val="5B3A7F03"/>
    <w:rsid w:val="6511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F193B7CD-389A-4D74-8F25-B0FF7F4F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62F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A262F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主题名称</dc:title>
  <dc:creator>Administrator</dc:creator>
  <cp:lastModifiedBy>Administrator</cp:lastModifiedBy>
  <cp:revision>2</cp:revision>
  <dcterms:created xsi:type="dcterms:W3CDTF">2017-10-16T02:12:00Z</dcterms:created>
  <dcterms:modified xsi:type="dcterms:W3CDTF">2017-10-16T02:12:00Z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