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bookmarkStart w:id="0" w:name="_GoBack"/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D01EC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我升班了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16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4B085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围绕幼儿的生活环境、自我意识以及人际关系三个维度，使幼儿在不断的认知与感受中了解班级环境的变化，逐步适应和喜欢新环境、新同伴、新老师，并学会用简单而真诚的方式表达自己的爱。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我家的电器</w:t>
                  </w:r>
                </w:p>
                <w:p w:rsidR="00F01CA6" w:rsidRPr="008E4075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认识常见的家用电器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，知道家用电器安全使用常识，增强自我保护能力。</w:t>
                  </w:r>
                </w:p>
                <w:p w:rsidR="007D283F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FF6561" w:rsidRDefault="00F01CA6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FF656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我有一个家</w:t>
                  </w:r>
                </w:p>
                <w:p w:rsidR="00FF6561" w:rsidRPr="0043058D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知道每个人都有自己的家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，了解父母的姓名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职业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电话号码和家庭住址等，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感受家庭的温暖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2A126D" w:rsidRPr="00FB20D2" w:rsidRDefault="002A126D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一座小房子</w:t>
                  </w:r>
                </w:p>
                <w:p w:rsidR="00F01CA6" w:rsidRP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2C434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能根据画面内容</w:t>
                  </w:r>
                  <w:r w:rsidRPr="002C4341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大胆想象、猜测故事的发展变化。</w:t>
                  </w:r>
                  <w:r w:rsidRPr="002C434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感受家的温暖与欢乐</w:t>
                  </w:r>
                  <w:r w:rsidRPr="002C4341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 xml:space="preserve">。 </w:t>
                  </w:r>
                </w:p>
                <w:p w:rsidR="007D283F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D283F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D283F" w:rsidRPr="008E4075" w:rsidRDefault="009B613A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7D283F" w:rsidRPr="008E4075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</w:p>
                <w:p w:rsidR="0032317A" w:rsidRPr="00246AD7" w:rsidRDefault="00246AD7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246AD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过家家</w:t>
                  </w:r>
                </w:p>
                <w:p w:rsidR="00246AD7" w:rsidRPr="008E4075" w:rsidRDefault="00246AD7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巩固对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家电、家具等家庭用品的认知和了解。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Pr="00543685" w:rsidRDefault="00FF6561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运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水果</w:t>
                  </w:r>
                  <w:r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F6561" w:rsidRDefault="00FF6561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Default="00246AD7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46AD7" w:rsidRPr="001E0C02" w:rsidRDefault="00246AD7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</w:p>
                <w:p w:rsidR="00FF6561" w:rsidRPr="0043058D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创意美术：一闪一闪萤火虫</w:t>
                  </w:r>
                </w:p>
                <w:p w:rsidR="002A126D" w:rsidRPr="0043058D" w:rsidRDefault="002A126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让爱住我家</w:t>
                  </w:r>
                </w:p>
                <w:p w:rsidR="00F01CA6" w:rsidRPr="00175FF3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感受歌曲糅合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、舒缓的旋律，享受家庭成员之间的相亲相爱的美好情感。</w:t>
                  </w:r>
                  <w:r w:rsidR="00F01CA6" w:rsidRPr="00175FF3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7D283F" w:rsidRDefault="007D283F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01233D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175FF3" w:rsidRDefault="003A53B3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</w:t>
                  </w:r>
                  <w:r w:rsidR="002D395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布置新家</w:t>
                  </w:r>
                  <w:r w:rsidR="007D283F" w:rsidRPr="00175FF3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7D283F" w:rsidRP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蚂蚁运大米</w:t>
                  </w:r>
                  <w:r w:rsidRPr="007D283F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 xml:space="preserve"> </w:t>
                  </w:r>
                </w:p>
                <w:p w:rsidR="00175FF3" w:rsidRPr="00F01CA6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7D283F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学习</w:t>
                  </w:r>
                  <w:r>
                    <w:rPr>
                      <w:rFonts w:ascii="宋体" w:hAnsi="宋体" w:cs="Tahoma"/>
                      <w:bCs/>
                      <w:kern w:val="0"/>
                      <w:szCs w:val="21"/>
                    </w:rPr>
                    <w:t>手脚着地、膝盖悬空向前爬，锻炼手脚动作的灵活性</w:t>
                  </w:r>
                  <w:r w:rsidR="00F01CA6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7D283F" w:rsidRDefault="007D283F" w:rsidP="007D283F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A126D" w:rsidRPr="0043058D" w:rsidRDefault="00051DBF" w:rsidP="007D283F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A6270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7D283F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阅读</w:t>
                  </w:r>
                  <w:r w:rsidR="008D497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区：</w:t>
                  </w:r>
                  <w:r w:rsidR="007D283F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月亮对我笑</w:t>
                  </w:r>
                  <w:r w:rsidR="007D283F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FF6561" w:rsidRPr="00FD63B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户外活动：取宝</w:t>
                  </w:r>
                </w:p>
                <w:p w:rsidR="00FF6561" w:rsidRDefault="00FF6561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  <w:r w:rsidR="007D283F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表演区</w:t>
                  </w:r>
                  <w:r w:rsidR="007D283F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>：袋鼠妈妈</w:t>
                  </w:r>
                </w:p>
                <w:p w:rsidR="002A126D" w:rsidRPr="009C64D3" w:rsidRDefault="002A126D" w:rsidP="007D283F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77099" w:rsidRPr="007D283F" w:rsidRDefault="00FF6561" w:rsidP="00FF6561">
                  <w:pPr>
                    <w:rPr>
                      <w:b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区域活动：益智区：池塘边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FF6561"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图书室</w:t>
                  </w:r>
                </w:p>
                <w:p w:rsidR="00FF6561" w:rsidRDefault="00FF6561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FF6561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246AD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</w:t>
                  </w:r>
                  <w:r w:rsidR="00246AD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：头发肩膀膝盖</w:t>
                  </w:r>
                  <w:r w:rsidR="00246AD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脚</w:t>
                  </w:r>
                  <w:r w:rsidR="00FD63BE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阅读区：</w:t>
                  </w:r>
                  <w:r w:rsidR="00FF6561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圆脸和方脸</w:t>
                  </w:r>
                </w:p>
                <w:p w:rsidR="00FD63BE" w:rsidRDefault="00FD63B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2A126D" w:rsidRPr="00FF6561" w:rsidRDefault="00246AD7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FF6561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Pr="00FF6561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游戏：钻山洞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评选好孩子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区域活动：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美工区：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我的故事</w:t>
                  </w:r>
                </w:p>
                <w:p w:rsidR="002A126D" w:rsidRDefault="002A126D" w:rsidP="00FF6561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246AD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三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2C4341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五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  <w:bookmarkEnd w:id="0"/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6" w:rsidRDefault="007A2086" w:rsidP="004B0857">
      <w:r>
        <w:separator/>
      </w:r>
    </w:p>
  </w:endnote>
  <w:endnote w:type="continuationSeparator" w:id="0">
    <w:p w:rsidR="007A2086" w:rsidRDefault="007A2086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6" w:rsidRDefault="007A2086" w:rsidP="004B0857">
      <w:r>
        <w:separator/>
      </w:r>
    </w:p>
  </w:footnote>
  <w:footnote w:type="continuationSeparator" w:id="0">
    <w:p w:rsidR="007A2086" w:rsidRDefault="007A2086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43685"/>
    <w:rsid w:val="00632759"/>
    <w:rsid w:val="00640549"/>
    <w:rsid w:val="00646B74"/>
    <w:rsid w:val="00674517"/>
    <w:rsid w:val="00680DE6"/>
    <w:rsid w:val="00681672"/>
    <w:rsid w:val="007307EC"/>
    <w:rsid w:val="0076561E"/>
    <w:rsid w:val="00795677"/>
    <w:rsid w:val="00796398"/>
    <w:rsid w:val="007A2086"/>
    <w:rsid w:val="007D283F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2017-10-16T02:12:00Z</dcterms:created>
  <dcterms:modified xsi:type="dcterms:W3CDTF">2017-10-16T02:12:00Z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