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2017学年度上学期小四班第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七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保教人员：</w:t>
      </w:r>
      <w:r>
        <w:rPr>
          <w:rFonts w:hint="eastAsia" w:ascii="宋体" w:hAnsi="宋体"/>
          <w:bCs/>
          <w:sz w:val="24"/>
        </w:rPr>
        <w:t xml:space="preserve">杨莹莹 </w:t>
      </w:r>
      <w:r>
        <w:rPr>
          <w:rFonts w:hint="eastAsia" w:ascii="宋体" w:hAnsi="宋体"/>
          <w:sz w:val="24"/>
        </w:rPr>
        <w:t xml:space="preserve">  高婷   吴晓波                                                         2017年 10月 </w:t>
      </w:r>
      <w:r>
        <w:rPr>
          <w:rFonts w:hint="eastAsia" w:ascii="宋体" w:hAnsi="宋体"/>
          <w:sz w:val="24"/>
          <w:lang w:val="en-US" w:eastAsia="zh-CN"/>
        </w:rPr>
        <w:t>16</w:t>
      </w:r>
      <w:r>
        <w:rPr>
          <w:rFonts w:hint="eastAsia" w:ascii="宋体" w:hAnsi="宋体"/>
          <w:sz w:val="24"/>
        </w:rPr>
        <w:t xml:space="preserve">日 至  2017年 10月 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568"/>
        <w:gridCol w:w="125"/>
        <w:gridCol w:w="1787"/>
        <w:gridCol w:w="765"/>
        <w:gridCol w:w="53"/>
        <w:gridCol w:w="230"/>
        <w:gridCol w:w="2395"/>
        <w:gridCol w:w="156"/>
        <w:gridCol w:w="91"/>
        <w:gridCol w:w="2603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幼儿发展目标</w:t>
            </w:r>
          </w:p>
        </w:tc>
        <w:tc>
          <w:tcPr>
            <w:tcW w:w="6288" w:type="dxa"/>
            <w:gridSpan w:val="4"/>
            <w:vMerge w:val="restart"/>
          </w:tcPr>
          <w:p>
            <w:pPr>
              <w:spacing w:line="240" w:lineRule="auto"/>
              <w:rPr>
                <w:rFonts w:hint="eastAsia" w:eastAsia="Times New Roman"/>
                <w:szCs w:val="21"/>
              </w:rPr>
            </w:pPr>
            <w:r>
              <w:rPr>
                <w:rFonts w:hint="eastAsia" w:eastAsia="Times New Roman"/>
                <w:szCs w:val="21"/>
              </w:rPr>
              <w:t>1、初步了解自己是从哪里来的，体验爸爸妈妈的艰辛。</w:t>
            </w:r>
          </w:p>
          <w:p>
            <w:pPr>
              <w:spacing w:line="240" w:lineRule="auto"/>
              <w:rPr>
                <w:rFonts w:hint="eastAsia" w:eastAsia="Times New Roman"/>
                <w:szCs w:val="21"/>
              </w:rPr>
            </w:pPr>
            <w:r>
              <w:rPr>
                <w:rFonts w:hint="eastAsia" w:eastAsia="Times New Roman"/>
                <w:szCs w:val="21"/>
              </w:rPr>
              <w:t>2、愿意做一些力所能及的事情，不过多的麻烦妈妈。</w:t>
            </w:r>
          </w:p>
          <w:p>
            <w:pPr>
              <w:spacing w:line="240" w:lineRule="auto"/>
              <w:rPr>
                <w:rFonts w:hint="eastAsia" w:eastAsia="Times New Roman"/>
                <w:szCs w:val="21"/>
              </w:rPr>
            </w:pPr>
            <w:r>
              <w:rPr>
                <w:rFonts w:hint="eastAsia" w:eastAsia="Times New Roman"/>
                <w:szCs w:val="21"/>
              </w:rPr>
              <w:t>3、通过手工制作培养幼儿的动手操作能力。</w:t>
            </w:r>
          </w:p>
          <w:p>
            <w:pPr>
              <w:spacing w:line="240" w:lineRule="auto"/>
              <w:rPr>
                <w:rFonts w:hint="eastAsia" w:eastAsia="Times New Roman"/>
                <w:szCs w:val="21"/>
              </w:rPr>
            </w:pPr>
            <w:r>
              <w:rPr>
                <w:rFonts w:hint="eastAsia" w:eastAsia="Times New Roman"/>
                <w:szCs w:val="21"/>
              </w:rPr>
              <w:t>4、鼓励幼儿大胆地在自己的脸部这个特殊部位用进行装饰。</w:t>
            </w:r>
          </w:p>
          <w:p>
            <w:pPr>
              <w:spacing w:line="240" w:lineRule="auto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szCs w:val="21"/>
              </w:rPr>
              <w:t>5、练习手膝着地爬的动作，提高幼儿手脚的协调性。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环境创设</w:t>
            </w:r>
          </w:p>
        </w:tc>
        <w:tc>
          <w:tcPr>
            <w:tcW w:w="8134" w:type="dxa"/>
            <w:gridSpan w:val="7"/>
          </w:tcPr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1、</w:t>
            </w:r>
            <w:r>
              <w:rPr>
                <w:rFonts w:hint="eastAsia" w:eastAsia="Times New Roman"/>
                <w:kern w:val="0"/>
                <w:sz w:val="24"/>
              </w:rPr>
              <w:t>巴巴伯的创意画室</w:t>
            </w:r>
            <w:r>
              <w:rPr>
                <w:rFonts w:hint="eastAsia" w:ascii="宋体" w:hAnsi="宋体" w:eastAsia="Times New Roman" w:cs="宋体"/>
                <w:sz w:val="24"/>
              </w:rPr>
              <w:t>投放制作《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颜色变变变</w:t>
            </w:r>
            <w:r>
              <w:rPr>
                <w:rFonts w:hint="eastAsia" w:ascii="宋体" w:hAnsi="宋体" w:eastAsia="Times New Roman" w:cs="宋体"/>
                <w:sz w:val="24"/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2、巴巴爸爸的建构工厂投放椰子瓶、纸箱等材料。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3、</w:t>
            </w:r>
            <w:r>
              <w:rPr>
                <w:rFonts w:hint="eastAsia" w:ascii="宋体" w:hAnsi="宋体" w:eastAsia="Times New Roman" w:cs="宋体"/>
                <w:kern w:val="0"/>
                <w:sz w:val="24"/>
              </w:rPr>
              <w:t>巴巴贝尔的幸福之家</w:t>
            </w:r>
            <w:r>
              <w:rPr>
                <w:rFonts w:hint="eastAsia" w:eastAsia="Times New Roman"/>
                <w:kern w:val="0"/>
                <w:sz w:val="24"/>
              </w:rPr>
              <w:t>投放一些扣纽扣的材料。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6288" w:type="dxa"/>
            <w:gridSpan w:val="4"/>
            <w:vMerge w:val="continue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家长工作</w:t>
            </w:r>
          </w:p>
        </w:tc>
        <w:tc>
          <w:tcPr>
            <w:tcW w:w="8134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Times New Roman"/>
                <w:szCs w:val="21"/>
              </w:rPr>
            </w:pPr>
            <w:r>
              <w:rPr>
                <w:rFonts w:hint="eastAsia" w:ascii="宋体" w:hAnsi="宋体" w:eastAsia="Times New Roman"/>
                <w:szCs w:val="21"/>
              </w:rPr>
              <w:t>请家长鼓励幼儿在家学习自己的事情自己做，如：自己吃饭、擦桌子、穿脱衣服等。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/>
                <w:kern w:val="0"/>
                <w:sz w:val="24"/>
              </w:rPr>
              <w:t>请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家长</w:t>
            </w:r>
            <w:r>
              <w:rPr>
                <w:rFonts w:hint="eastAsia"/>
                <w:kern w:val="0"/>
                <w:sz w:val="24"/>
              </w:rPr>
              <w:t>给孩子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洗澡时</w:t>
            </w:r>
            <w:r>
              <w:rPr>
                <w:rFonts w:hint="eastAsia"/>
                <w:kern w:val="0"/>
                <w:sz w:val="24"/>
              </w:rPr>
              <w:t>讲解身体的各个部位，让幼儿进一步了解自己的身体。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2、请家长与幼儿共同制作一本幼儿的成长集。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上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周一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周二</w:t>
            </w:r>
          </w:p>
        </w:tc>
        <w:tc>
          <w:tcPr>
            <w:tcW w:w="2834" w:type="dxa"/>
            <w:gridSpan w:val="4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周三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周四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7:40-8:40</w:t>
            </w:r>
            <w:r>
              <w:rPr>
                <w:rFonts w:ascii="宋体" w:hAnsi="宋体"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3379" w:type="dxa"/>
            <w:gridSpan w:val="11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早接、晨锻及早餐、餐后活动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8:40-9:40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13379" w:type="dxa"/>
            <w:gridSpan w:val="11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巴巴爸爸的建筑工厂：幸福的家                  巴巴伯的创意画室：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颜色变变变</w:t>
            </w:r>
          </w:p>
          <w:p>
            <w:pPr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巴巴贝尔的幸福之家：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扭纽扣</w:t>
            </w:r>
            <w:r>
              <w:rPr>
                <w:rFonts w:hint="eastAsia" w:eastAsia="Times New Roman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kern w:val="0"/>
                <w:sz w:val="24"/>
              </w:rPr>
              <w:t xml:space="preserve"> 巴巴</w:t>
            </w:r>
            <w:r>
              <w:rPr>
                <w:rFonts w:hint="eastAsia" w:eastAsiaTheme="minorEastAsia"/>
                <w:kern w:val="0"/>
                <w:sz w:val="24"/>
              </w:rPr>
              <w:t>拉拉</w:t>
            </w:r>
            <w:r>
              <w:rPr>
                <w:rFonts w:hint="eastAsia" w:eastAsia="Times New Roman"/>
                <w:kern w:val="0"/>
                <w:sz w:val="24"/>
              </w:rPr>
              <w:t>的</w:t>
            </w:r>
            <w:r>
              <w:rPr>
                <w:rFonts w:hint="eastAsia" w:eastAsiaTheme="minorEastAsia"/>
                <w:kern w:val="0"/>
                <w:sz w:val="24"/>
              </w:rPr>
              <w:t>梦想舞台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  <w:r>
              <w:rPr>
                <w:rFonts w:hint="eastAsia" w:eastAsiaTheme="minorEastAsia"/>
                <w:kern w:val="0"/>
                <w:sz w:val="24"/>
              </w:rPr>
              <w:t>化妆舞会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巴巴利波的“悦”读城堡：《巴巴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宝宝</w:t>
            </w:r>
            <w:r>
              <w:rPr>
                <w:rFonts w:hint="eastAsia" w:eastAsia="Times New Roman"/>
                <w:kern w:val="0"/>
                <w:sz w:val="24"/>
              </w:rPr>
              <w:t>的诞生》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9:40-10:30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</w:t>
            </w:r>
          </w:p>
        </w:tc>
        <w:tc>
          <w:tcPr>
            <w:tcW w:w="2568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谈话活动：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我</w:t>
            </w:r>
          </w:p>
        </w:tc>
        <w:tc>
          <w:tcPr>
            <w:tcW w:w="2730" w:type="dxa"/>
            <w:gridSpan w:val="4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A组：语言《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快快长大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B组：美术室活动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巴巴家族成员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  <w:tc>
          <w:tcPr>
            <w:tcW w:w="2625" w:type="dxa"/>
            <w:gridSpan w:val="2"/>
          </w:tcPr>
          <w:p>
            <w:pPr>
              <w:tabs>
                <w:tab w:val="right" w:pos="2332"/>
              </w:tabs>
              <w:rPr>
                <w:rFonts w:ascii="宋体" w:hAnsi="宋体" w:eastAsia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健康</w:t>
            </w:r>
            <w:r>
              <w:rPr>
                <w:rFonts w:hint="eastAsia" w:ascii="宋体" w:hAnsi="宋体" w:eastAsia="Times New Roman"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妈妈、您辛苦了</w:t>
            </w:r>
          </w:p>
        </w:tc>
        <w:tc>
          <w:tcPr>
            <w:tcW w:w="2850" w:type="dxa"/>
            <w:gridSpan w:val="3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音乐室：</w:t>
            </w:r>
          </w:p>
          <w:p>
            <w:pPr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不再麻烦好妈妈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B组：自主游戏</w:t>
            </w:r>
          </w:p>
        </w:tc>
        <w:tc>
          <w:tcPr>
            <w:tcW w:w="2606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图书室：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A组：巴巴宝宝的诞生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10:30-11:20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体育活动</w:t>
            </w:r>
          </w:p>
        </w:tc>
        <w:tc>
          <w:tcPr>
            <w:tcW w:w="2568" w:type="dxa"/>
          </w:tcPr>
          <w:p>
            <w:pPr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乌龟爬爬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  <w:tc>
          <w:tcPr>
            <w:tcW w:w="2730" w:type="dxa"/>
            <w:gridSpan w:val="4"/>
          </w:tcPr>
          <w:p>
            <w:pPr>
              <w:tabs>
                <w:tab w:val="right" w:pos="2332"/>
              </w:tabs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小老鼠钻洞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25" w:type="dxa"/>
            <w:gridSpan w:val="2"/>
          </w:tcPr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老狼老狼几点钟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自主建构游戏</w:t>
            </w:r>
          </w:p>
        </w:tc>
        <w:tc>
          <w:tcPr>
            <w:tcW w:w="2850" w:type="dxa"/>
            <w:gridSpan w:val="3"/>
          </w:tcPr>
          <w:p>
            <w:pPr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圈圈乐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06" w:type="dxa"/>
          </w:tcPr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体能：好玩的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沙包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11:20-11:30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餐前活动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我的嘴巴很能干</w:t>
            </w:r>
          </w:p>
        </w:tc>
        <w:tc>
          <w:tcPr>
            <w:tcW w:w="2730" w:type="dxa"/>
            <w:gridSpan w:val="4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手指游戏</w:t>
            </w:r>
          </w:p>
        </w:tc>
        <w:tc>
          <w:tcPr>
            <w:tcW w:w="2625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我会擦桌子</w:t>
            </w:r>
          </w:p>
        </w:tc>
        <w:tc>
          <w:tcPr>
            <w:tcW w:w="2850" w:type="dxa"/>
            <w:gridSpan w:val="3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故事欣赏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音乐欣赏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11:30-12:10                                                       </w:t>
            </w:r>
          </w:p>
        </w:tc>
        <w:tc>
          <w:tcPr>
            <w:tcW w:w="13379" w:type="dxa"/>
            <w:gridSpan w:val="11"/>
          </w:tcPr>
          <w:p>
            <w:pPr>
              <w:ind w:firstLine="4872" w:firstLineChars="2319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下午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12:10-15:20                                                           </w:t>
            </w:r>
          </w:p>
        </w:tc>
        <w:tc>
          <w:tcPr>
            <w:tcW w:w="13379" w:type="dxa"/>
            <w:gridSpan w:val="11"/>
          </w:tcPr>
          <w:p>
            <w:pPr>
              <w:ind w:firstLine="5662" w:firstLineChars="2695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15:20-16:10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户外体育活动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小青蛙跳荷叶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835" w:type="dxa"/>
            <w:gridSpan w:val="4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拍皮球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42" w:type="dxa"/>
            <w:gridSpan w:val="3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玩沙玩水：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巴巴爸爸的家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B组：自主游戏</w:t>
            </w:r>
          </w:p>
        </w:tc>
        <w:tc>
          <w:tcPr>
            <w:tcW w:w="2603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大熊哥哥来啦！</w:t>
            </w:r>
          </w:p>
        </w:tc>
        <w:tc>
          <w:tcPr>
            <w:tcW w:w="2606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大懒猫和小老鼠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16:10-17:00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学习活动或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科学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tabs>
                <w:tab w:val="right" w:pos="2332"/>
              </w:tabs>
              <w:ind w:firstLine="720" w:firstLineChars="300"/>
              <w:rPr>
                <w:rFonts w:ascii="宋体" w:hAnsi="宋体" w:eastAsia="Times New Roma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认识圆形</w:t>
            </w:r>
          </w:p>
        </w:tc>
        <w:tc>
          <w:tcPr>
            <w:tcW w:w="2835" w:type="dxa"/>
            <w:gridSpan w:val="4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A组：美术室活动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巴巴家族成员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B组：语言《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快快长大</w:t>
            </w:r>
            <w:bookmarkStart w:id="0" w:name="_GoBack"/>
            <w:bookmarkEnd w:id="0"/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  <w:p>
            <w:pPr>
              <w:ind w:firstLine="420" w:firstLineChars="200"/>
              <w:rPr>
                <w:rFonts w:ascii="宋体" w:hAnsi="宋体" w:eastAsia="Times New Roman"/>
              </w:rPr>
            </w:pPr>
          </w:p>
        </w:tc>
        <w:tc>
          <w:tcPr>
            <w:tcW w:w="2642" w:type="dxa"/>
            <w:gridSpan w:val="3"/>
          </w:tcPr>
          <w:p>
            <w:pPr>
              <w:jc w:val="center"/>
              <w:rPr>
                <w:rFonts w:ascii="宋体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4"/>
              </w:rPr>
              <w:t>游戏室：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巴巴宝宝来做客</w:t>
            </w:r>
          </w:p>
          <w:p>
            <w:pPr>
              <w:rPr>
                <w:rFonts w:ascii="宋体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B组：自主游戏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2603" w:type="dxa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科学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认识圆形2</w:t>
            </w:r>
          </w:p>
        </w:tc>
        <w:tc>
          <w:tcPr>
            <w:tcW w:w="2606" w:type="dxa"/>
          </w:tcPr>
          <w:p>
            <w:pPr>
              <w:jc w:val="both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手工：</w:t>
            </w:r>
          </w:p>
          <w:p>
            <w:p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我给爸爸妈妈的礼物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17:00-17:10</w:t>
            </w:r>
          </w:p>
        </w:tc>
        <w:tc>
          <w:tcPr>
            <w:tcW w:w="13379" w:type="dxa"/>
            <w:gridSpan w:val="11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国学赏析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17:10-17:40</w:t>
            </w:r>
          </w:p>
        </w:tc>
        <w:tc>
          <w:tcPr>
            <w:tcW w:w="13379" w:type="dxa"/>
            <w:gridSpan w:val="11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7ED5"/>
    <w:multiLevelType w:val="singleLevel"/>
    <w:tmpl w:val="59E07E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33032D3"/>
    <w:rsid w:val="093F165E"/>
    <w:rsid w:val="0B023EFC"/>
    <w:rsid w:val="0F2D7D79"/>
    <w:rsid w:val="108346E1"/>
    <w:rsid w:val="125C5037"/>
    <w:rsid w:val="141536AB"/>
    <w:rsid w:val="155F56D4"/>
    <w:rsid w:val="164C671F"/>
    <w:rsid w:val="16520233"/>
    <w:rsid w:val="18D014D0"/>
    <w:rsid w:val="1A205EC9"/>
    <w:rsid w:val="1B31109F"/>
    <w:rsid w:val="1C564C62"/>
    <w:rsid w:val="1D484D7A"/>
    <w:rsid w:val="277D0A1F"/>
    <w:rsid w:val="28CD12E7"/>
    <w:rsid w:val="2AAB01F3"/>
    <w:rsid w:val="2AED21C6"/>
    <w:rsid w:val="2E4B451F"/>
    <w:rsid w:val="2E4F636A"/>
    <w:rsid w:val="2FDE3E3F"/>
    <w:rsid w:val="380F7515"/>
    <w:rsid w:val="3847600A"/>
    <w:rsid w:val="38F31CD1"/>
    <w:rsid w:val="3A73391F"/>
    <w:rsid w:val="3D916563"/>
    <w:rsid w:val="3F265F88"/>
    <w:rsid w:val="418D006D"/>
    <w:rsid w:val="43663EB1"/>
    <w:rsid w:val="440F13FD"/>
    <w:rsid w:val="451A020C"/>
    <w:rsid w:val="46623DBD"/>
    <w:rsid w:val="49A26010"/>
    <w:rsid w:val="4C0C4E3D"/>
    <w:rsid w:val="4D304B3F"/>
    <w:rsid w:val="4F817977"/>
    <w:rsid w:val="4FAE4FF6"/>
    <w:rsid w:val="52334867"/>
    <w:rsid w:val="52F6620F"/>
    <w:rsid w:val="5460221B"/>
    <w:rsid w:val="54B2243B"/>
    <w:rsid w:val="57B429E5"/>
    <w:rsid w:val="590538C9"/>
    <w:rsid w:val="5A5D527D"/>
    <w:rsid w:val="5DBC4CD1"/>
    <w:rsid w:val="5DDD3461"/>
    <w:rsid w:val="5E5818D4"/>
    <w:rsid w:val="62047FAD"/>
    <w:rsid w:val="69960AEE"/>
    <w:rsid w:val="69D2346C"/>
    <w:rsid w:val="701354D4"/>
    <w:rsid w:val="7350684A"/>
    <w:rsid w:val="747E2B26"/>
    <w:rsid w:val="75042DC1"/>
    <w:rsid w:val="756F5DB1"/>
    <w:rsid w:val="78B8164B"/>
    <w:rsid w:val="79505CF4"/>
    <w:rsid w:val="7E1F7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unhideWhenUsed/>
    <w:qFormat/>
    <w:uiPriority w:val="99"/>
    <w:rPr>
      <w:color w:val="333333"/>
      <w:u w:val="none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1"/>
    <w:basedOn w:val="4"/>
    <w:qFormat/>
    <w:uiPriority w:val="0"/>
  </w:style>
  <w:style w:type="character" w:customStyle="1" w:styleId="14">
    <w:name w:val="bds_more2"/>
    <w:basedOn w:val="4"/>
    <w:qFormat/>
    <w:uiPriority w:val="0"/>
  </w:style>
  <w:style w:type="character" w:customStyle="1" w:styleId="15">
    <w:name w:val="bds_nopic"/>
    <w:basedOn w:val="4"/>
    <w:qFormat/>
    <w:uiPriority w:val="0"/>
  </w:style>
  <w:style w:type="character" w:customStyle="1" w:styleId="16">
    <w:name w:val="bds_nopic1"/>
    <w:basedOn w:val="4"/>
    <w:qFormat/>
    <w:uiPriority w:val="0"/>
  </w:style>
  <w:style w:type="character" w:customStyle="1" w:styleId="17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2017-10-19T08:18:12Z</cp:lastPrinted>
  <dcterms:modified xsi:type="dcterms:W3CDTF">2017-10-19T08:18:38Z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