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00" w:after="120"/>
        <w:jc w:val="center"/>
        <w:rPr>
          <w:rFonts w:eastAsia="宋体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</w:pPr>
      <w:bookmarkStart w:id="0" w:name="t_1663349280102wyh4"/>
      <w:bookmarkEnd w:id="0"/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104775</wp:posOffset>
            </wp:positionH>
            <wp:positionV relativeFrom="paragraph">
              <wp:posOffset>38100</wp:posOffset>
            </wp:positionV>
            <wp:extent cx="161925" cy="161925"/>
            <wp:effectExtent l="0" t="0" r="0" b="0"/>
            <wp:wrapNone/>
            <wp:docPr id="1" name="图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保健知识：诺如病毒的症状和治疗及预防</w:t>
      </w:r>
    </w:p>
    <w:p>
      <w:pPr>
        <w:pStyle w:val="Style16"/>
        <w:widowControl/>
        <w:spacing w:lineRule="atLeast" w:line="300" w:before="0" w:after="0"/>
        <w:ind w:left="75" w:right="195" w:hanging="0"/>
        <w:jc w:val="left"/>
        <w:rPr>
          <w:rFonts w:eastAsia="Microsoft YaHei;Helvetica Neue;SimSun"/>
          <w:b w:val="false"/>
          <w:i w:val="false"/>
          <w:sz w:val="21"/>
        </w:rPr>
      </w:pPr>
      <w:r>
        <w:rPr>
          <w:caps w:val="false"/>
          <w:smallCaps w:val="false"/>
          <w:color w:val="464646"/>
          <w:spacing w:val="0"/>
        </w:rPr>
      </w:r>
    </w:p>
    <w:p>
      <w:pPr>
        <w:pStyle w:val="Normal"/>
        <w:widowControl/>
        <w:bidi w:val="0"/>
        <w:spacing w:lineRule="auto" w:line="360" w:before="0" w:after="0"/>
        <w:jc w:val="left"/>
        <w:rPr>
          <w:caps w:val="false"/>
          <w:smallCaps w:val="false"/>
          <w:color w:val="464646"/>
          <w:spacing w:val="0"/>
        </w:rPr>
      </w:pPr>
      <w:r>
        <w:rPr>
          <w:rFonts w:eastAsia="Microsoft YaHei;Helvetica Neue;SimSun"/>
          <w:caps w:val="false"/>
          <w:smallCaps w:val="false"/>
          <w:color w:val="464646"/>
          <w:spacing w:val="0"/>
        </w:rPr>
        <w:t xml:space="preserve">    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诺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如病毒有时也会被称为“诺瓦克样病毒”。 诺如病毒是一组杯状病毒属病毒，是一种肠道病毒。诺如病毒感染性腹泻是由诺如病毒属病毒引起的腹泻。感染诺如病毒后引发的疾病具有发病急、传播速度快、涉及范围广等特点，而且诺如病毒感染性很强，因此很容易引起集体爆发。而寒冷的季节正是诺如病毒最高发的季节，因此专家提醒，一定要注意提防诺如病毒。据了解，诺如病毒是引起非细菌性腹泻暴发的主要病因，以肠道传播为主，也就是说该病毒可通过污染的水源、食物、物品、空气等传播。专家表示，一般来说，人们可以通过几种方式感染诺如病毒，如食用诺如病毒污染的食物或饮用诺如病毒污染的饮料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;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接触诺如病毒污染的物体或表面，然后手接触到口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;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直接接触到感染者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(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如照顾病人，与病人同餐或使用相同的餐具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)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。诺如病毒感染影响胃和肠道，引起胃肠炎或“胃肠流感”，不同于流感病毒引起呼吸道疾病的流感。诺如病毒感染的临床表现和感冒相似，患者有发烧、恶心、腹泻、呕吐等症状，儿童发病以呕吐为主，成人则以腹泻为主。不过一般来说，感染诺如病毒后有一段潜伏期，症状一般在摄入病毒后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24-48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小时出现。不过，感染诺如病毒也不必过于惊慌，专家表示，诺如病毒引起的肠道疾病也是属于自限性疾病，自然病程较短，即使不治疗，一般患者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3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天就可自愈，因此在用药方面，没有特别的针对性药物，只要对症治疗即可，如腹泻需要防止脱水等。</w:t>
      </w:r>
    </w:p>
    <w:p>
      <w:pPr>
        <w:pStyle w:val="Style16"/>
        <w:widowControl/>
        <w:spacing w:lineRule="auto" w:line="360" w:before="0" w:after="0"/>
        <w:jc w:val="left"/>
        <w:rPr>
          <w:rFonts w:ascii="仿宋_GB2312" w:hAnsi="仿宋_GB2312" w:eastAsia="仿宋_GB2312"/>
          <w:caps w:val="false"/>
          <w:smallCaps w:val="false"/>
          <w:color w:val="464646"/>
          <w:spacing w:val="0"/>
          <w:sz w:val="28"/>
          <w:szCs w:val="28"/>
        </w:rPr>
      </w:pPr>
      <w:r>
        <w:rPr>
          <w:rFonts w:ascii="仿宋_GB2312" w:hAnsi="仿宋_GB2312" w:eastAsia="仿宋_GB2312"/>
          <w:caps w:val="false"/>
          <w:smallCaps w:val="false"/>
          <w:color w:val="464646"/>
          <w:spacing w:val="0"/>
          <w:sz w:val="28"/>
          <w:szCs w:val="28"/>
        </w:rPr>
        <w:t xml:space="preserve">    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诺如病毒很小，食物和饮料很容易被病毒污染。食物可以被污染的手、呕吐物或粪便污染的物体表面直接污染，或者通过附近呕吐物细小飞沫污染。因为诺如病毒通常寄生在牡蛎等贝类中，因此生食受污染的海鲜产品最容易引起感染。食用被污染的食物是诺如病毒感染的最主要方式，通过高温处理一般可起到良好的消毒效果。在家庭烹调中，预防诺如病毒感染最好的办法就是提倡喝开水，不吃生的或半生的食物，尤其是禁止生食贝类等水产品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;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生吃蔬菜水果前要彻底清洗，必要时应去掉果皮食用</w:t>
      </w:r>
      <w:r>
        <w:rPr>
          <w:rFonts w:eastAsia="仿宋_GB2312" w:ascii="仿宋_GB2312" w:hAnsi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;</w:t>
      </w:r>
      <w:r>
        <w:rPr>
          <w:rFonts w:ascii="仿宋_GB2312" w:hAnsi="仿宋_GB2312" w:eastAsia="仿宋_GB2312"/>
          <w:b w:val="false"/>
          <w:i w:val="false"/>
          <w:caps w:val="false"/>
          <w:smallCaps w:val="false"/>
          <w:color w:val="464646"/>
          <w:spacing w:val="0"/>
          <w:sz w:val="28"/>
          <w:szCs w:val="28"/>
        </w:rPr>
        <w:t>此外一定要养成勤洗手的良好卫生习惯。而在公众餐饮场合进食的时候，要格外小心病毒感染。对病人、疑似病人和带菌者要分别隔离治疗，对这些人的吐泻吐泻物和污染过的物品、空气、饮用水、厕所等进行随时消毒，当染菌者送隔离病房或治愈后进行终末消毒。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Arial">
    <w:charset w:val="86"/>
    <w:family w:val="swiss"/>
    <w:pitch w:val="variable"/>
  </w:font>
  <w:font w:name="仿宋_GB2312">
    <w:charset w:val="01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宋体" w:cs="Arial"/>
      <w:color w:val="auto"/>
      <w:sz w:val="24"/>
      <w:szCs w:val="24"/>
      <w:lang w:val="en-US" w:eastAsia="zh-CN" w:bidi="hi-IN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  <w:outlineLvl w:val="1"/>
    </w:pPr>
    <w:rPr>
      <w:rFonts w:ascii="Times New Roman" w:hAnsi="Times New Roman" w:eastAsia="宋体" w:cs="Arial"/>
      <w:b/>
      <w:bCs/>
      <w:sz w:val="36"/>
      <w:szCs w:val="36"/>
    </w:rPr>
  </w:style>
  <w:style w:type="character" w:styleId="Style13">
    <w:name w:val="引文"/>
    <w:qFormat/>
    <w:rPr>
      <w:i/>
      <w:iCs/>
    </w:rPr>
  </w:style>
  <w:style w:type="character" w:styleId="Internet">
    <w:name w:val="Internet 链接"/>
    <w:rPr>
      <w:color w:val="000080"/>
      <w:u w:val="single"/>
      <w:lang w:val="zxx" w:eastAsia="zxx" w:bidi="zxx"/>
    </w:rPr>
  </w:style>
  <w:style w:type="character" w:styleId="Style14">
    <w:name w:val="强调"/>
    <w:qFormat/>
    <w:rPr>
      <w:i/>
      <w:iCs/>
    </w:rPr>
  </w:style>
  <w:style w:type="paragraph" w:styleId="Style15">
    <w:name w:val="标题样式"/>
    <w:basedOn w:val="Normal"/>
    <w:next w:val="Style16"/>
    <w:qFormat/>
    <w:pPr>
      <w:keepNext/>
      <w:spacing w:before="240" w:after="120"/>
    </w:pPr>
    <w:rPr>
      <w:rFonts w:ascii="Arial" w:hAnsi="Arial" w:eastAsia="宋体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Arial"/>
    </w:rPr>
  </w:style>
  <w:style w:type="paragraph" w:styleId="Style20">
    <w:name w:val="表格内容"/>
    <w:basedOn w:val="Normal"/>
    <w:qFormat/>
    <w:pPr>
      <w:suppressLineNumbers/>
    </w:pPr>
    <w:rPr/>
  </w:style>
  <w:style w:type="paragraph" w:styleId="Style21">
    <w:name w:val="表格标题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ThinkOffice/1.0.0.1$Windows_x86 LibreOffice_project/</Application>
  <Pages>1</Pages>
  <Words>925</Words>
  <Characters>929</Characters>
  <CharactersWithSpaces>938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2017-12-20T09:54:41Z</dcterms:created>
  <dc:creator/>
  <dc:description/>
  <dc:language>zh-CN</dc:language>
  <cp:lastModifiedBy/>
  <dcterms:modified xsi:type="dcterms:W3CDTF">2017-12-20T10:02:45Z</dcterms:modified>
  <cp:revision>1</cp:revision>
  <dc:subject/>
  <dc:title/>
</cp:coreProperties>
</file>