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周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上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午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工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作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计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划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表</w:t>
      </w:r>
    </w:p>
    <w:p>
      <w:pPr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班级</w:t>
      </w:r>
      <w:r>
        <w:rPr>
          <w:rFonts w:ascii="宋体" w:hAnsi="宋体"/>
          <w:b/>
          <w:sz w:val="24"/>
        </w:rPr>
        <w:t xml:space="preserve"> </w:t>
      </w:r>
      <w:r>
        <w:rPr>
          <w:rFonts w:ascii="宋体" w:hAnsi="宋体"/>
          <w:b/>
          <w:sz w:val="24"/>
          <w:u w:val="single"/>
        </w:rPr>
        <w:t xml:space="preserve"> 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>大</w:t>
      </w:r>
      <w:r>
        <w:rPr>
          <w:rFonts w:hint="eastAsia" w:ascii="宋体" w:hAnsi="宋体"/>
          <w:b/>
          <w:sz w:val="24"/>
          <w:u w:val="single"/>
        </w:rPr>
        <w:t>一班</w:t>
      </w:r>
      <w:r>
        <w:rPr>
          <w:rFonts w:ascii="宋体" w:hAnsi="宋体"/>
          <w:b/>
          <w:sz w:val="24"/>
          <w:u w:val="single"/>
        </w:rPr>
        <w:t xml:space="preserve"> </w:t>
      </w:r>
      <w:r>
        <w:rPr>
          <w:rFonts w:ascii="宋体" w:hAnsi="宋体"/>
          <w:b/>
          <w:sz w:val="24"/>
        </w:rPr>
        <w:t xml:space="preserve">                 </w:t>
      </w:r>
      <w:r>
        <w:rPr>
          <w:rFonts w:hint="eastAsia" w:ascii="宋体" w:hAnsi="宋体"/>
          <w:b/>
          <w:sz w:val="24"/>
        </w:rPr>
        <w:t>主班教师</w:t>
      </w:r>
      <w:r>
        <w:rPr>
          <w:rFonts w:ascii="宋体" w:hAnsi="宋体"/>
          <w:b/>
          <w:sz w:val="24"/>
        </w:rPr>
        <w:t xml:space="preserve">  </w:t>
      </w:r>
      <w:r>
        <w:rPr>
          <w:rFonts w:ascii="宋体" w:hAnsi="宋体"/>
          <w:b/>
          <w:sz w:val="24"/>
          <w:u w:val="single"/>
        </w:rPr>
        <w:t xml:space="preserve"> </w:t>
      </w:r>
      <w:r>
        <w:rPr>
          <w:rFonts w:hint="eastAsia" w:ascii="宋体" w:hAnsi="宋体"/>
          <w:b/>
          <w:sz w:val="24"/>
          <w:u w:val="single"/>
        </w:rPr>
        <w:t>杨铭</w:t>
      </w:r>
      <w:r>
        <w:rPr>
          <w:rFonts w:ascii="宋体" w:hAnsi="宋体"/>
          <w:b/>
          <w:sz w:val="24"/>
          <w:u w:val="single"/>
        </w:rPr>
        <w:t xml:space="preserve"> </w:t>
      </w:r>
      <w:r>
        <w:rPr>
          <w:rFonts w:ascii="宋体" w:hAnsi="宋体"/>
          <w:b/>
          <w:sz w:val="24"/>
        </w:rPr>
        <w:t xml:space="preserve">              </w:t>
      </w:r>
      <w:r>
        <w:rPr>
          <w:rFonts w:hint="eastAsia" w:ascii="宋体" w:hAnsi="宋体"/>
          <w:b/>
          <w:sz w:val="24"/>
        </w:rPr>
        <w:t>主题名称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  <w:u w:val="single"/>
        </w:rPr>
        <w:t>《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>拥抱冬天</w:t>
      </w:r>
      <w:r>
        <w:rPr>
          <w:rFonts w:hint="eastAsia" w:ascii="宋体" w:hAnsi="宋体"/>
          <w:b/>
          <w:sz w:val="24"/>
          <w:u w:val="single"/>
        </w:rPr>
        <w:t>》</w:t>
      </w:r>
      <w:r>
        <w:rPr>
          <w:rFonts w:ascii="宋体" w:hAnsi="宋体"/>
          <w:b/>
          <w:sz w:val="24"/>
        </w:rPr>
        <w:t xml:space="preserve">          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>12</w:t>
      </w:r>
      <w:r>
        <w:rPr>
          <w:rFonts w:hint="eastAsia" w:ascii="宋体" w:hAnsi="宋体"/>
          <w:b/>
          <w:sz w:val="24"/>
        </w:rPr>
        <w:t>月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>24</w:t>
      </w:r>
      <w:r>
        <w:rPr>
          <w:rFonts w:hint="eastAsia" w:ascii="宋体" w:hAnsi="宋体"/>
          <w:b/>
          <w:sz w:val="24"/>
        </w:rPr>
        <w:t>日</w:t>
      </w:r>
      <w:r>
        <w:rPr>
          <w:rFonts w:ascii="宋体" w:hAnsi="宋体"/>
          <w:b/>
          <w:sz w:val="24"/>
        </w:rPr>
        <w:t xml:space="preserve">—— 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>12</w:t>
      </w:r>
      <w:r>
        <w:rPr>
          <w:rFonts w:hint="eastAsia" w:ascii="宋体" w:hAnsi="宋体"/>
          <w:b/>
          <w:sz w:val="24"/>
        </w:rPr>
        <w:t>月</w:t>
      </w:r>
      <w:r>
        <w:rPr>
          <w:rFonts w:ascii="宋体" w:hAnsi="宋体"/>
          <w:b/>
          <w:sz w:val="24"/>
          <w:u w:val="single"/>
        </w:rPr>
        <w:t xml:space="preserve"> 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>29</w:t>
      </w:r>
      <w:r>
        <w:rPr>
          <w:rFonts w:hint="eastAsia" w:ascii="宋体" w:hAnsi="宋体"/>
          <w:b/>
          <w:sz w:val="24"/>
          <w:u w:val="single"/>
        </w:rPr>
        <w:t xml:space="preserve"> </w:t>
      </w:r>
      <w:r>
        <w:rPr>
          <w:rFonts w:hint="eastAsia" w:ascii="宋体" w:hAnsi="宋体"/>
          <w:b/>
          <w:sz w:val="24"/>
        </w:rPr>
        <w:t>日</w:t>
      </w:r>
      <w:r>
        <w:rPr>
          <w:rFonts w:ascii="宋体" w:hAnsi="宋体"/>
          <w:b/>
          <w:sz w:val="24"/>
        </w:rPr>
        <w:t xml:space="preserve">          </w:t>
      </w:r>
    </w:p>
    <w:tbl>
      <w:tblPr>
        <w:tblStyle w:val="10"/>
        <w:tblW w:w="1732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44"/>
        <w:gridCol w:w="973"/>
        <w:gridCol w:w="1"/>
        <w:gridCol w:w="1847"/>
        <w:gridCol w:w="334"/>
        <w:gridCol w:w="1471"/>
        <w:gridCol w:w="689"/>
        <w:gridCol w:w="1200"/>
        <w:gridCol w:w="1110"/>
        <w:gridCol w:w="737"/>
        <w:gridCol w:w="1623"/>
        <w:gridCol w:w="2280"/>
        <w:gridCol w:w="2022"/>
        <w:gridCol w:w="240"/>
        <w:gridCol w:w="2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44" w:type="dxa"/>
            <w:gridSpan w:val="4"/>
            <w:tcBorders>
              <w:tl2br w:val="nil"/>
              <w:tr2bl w:val="nil"/>
            </w:tcBorders>
          </w:tcPr>
          <w:p>
            <w:pPr>
              <w:ind w:firstLine="630" w:firstLineChars="300"/>
              <w:rPr>
                <w:rFonts w:ascii="宋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-6350</wp:posOffset>
                      </wp:positionV>
                      <wp:extent cx="1028700" cy="396240"/>
                      <wp:effectExtent l="1905" t="4445" r="10795" b="5715"/>
                      <wp:wrapNone/>
                      <wp:docPr id="1" name="Lin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3962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5" o:spid="_x0000_s1026" o:spt="20" style="position:absolute;left:0pt;margin-left:-5.4pt;margin-top:-0.5pt;height:31.2pt;width:81pt;z-index:251658240;mso-width-relative:page;mso-height-relative:page;" filled="f" stroked="t" coordsize="21600,21600" o:gfxdata="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OouI7WAAAACQEAAA8AAAAAAAAAAQAgAAAAIgAAAGRycy9kb3du&#10;cmV2LnhtbFBLAQIUABQAAAAIAIdO4kCOEjwKyAEAAJEDAAAOAAAAAAAAAAEAIAAAACUBAABkcnMv&#10;ZTJvRG9jLnhtbFBLBQYAAAAABgAGAFkBAABf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期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容</w:t>
            </w:r>
          </w:p>
        </w:tc>
        <w:tc>
          <w:tcPr>
            <w:tcW w:w="1847" w:type="dxa"/>
            <w:tcBorders>
              <w:tl2br w:val="nil"/>
              <w:tr2bl w:val="nil"/>
            </w:tcBorders>
            <w:vAlign w:val="center"/>
          </w:tcPr>
          <w:p>
            <w:pPr>
              <w:ind w:firstLine="945" w:firstLineChars="4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一</w:t>
            </w:r>
          </w:p>
        </w:tc>
        <w:tc>
          <w:tcPr>
            <w:tcW w:w="18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二</w:t>
            </w:r>
          </w:p>
        </w:tc>
        <w:tc>
          <w:tcPr>
            <w:tcW w:w="18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三</w:t>
            </w:r>
          </w:p>
        </w:tc>
        <w:tc>
          <w:tcPr>
            <w:tcW w:w="18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四</w:t>
            </w:r>
          </w:p>
        </w:tc>
        <w:tc>
          <w:tcPr>
            <w:tcW w:w="59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五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周六</w:t>
            </w:r>
          </w:p>
        </w:tc>
        <w:tc>
          <w:tcPr>
            <w:tcW w:w="2228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8" w:type="dxa"/>
          <w:trHeight w:val="427" w:hRule="atLeast"/>
        </w:trPr>
        <w:tc>
          <w:tcPr>
            <w:tcW w:w="57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室内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活动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内容</w:t>
            </w:r>
          </w:p>
        </w:tc>
        <w:tc>
          <w:tcPr>
            <w:tcW w:w="13554" w:type="dxa"/>
            <w:gridSpan w:val="12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益智拼图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/>
                <w:szCs w:val="21"/>
              </w:rPr>
              <w:t>走迷宫、</w:t>
            </w:r>
            <w:r>
              <w:rPr>
                <w:rFonts w:hint="eastAsia"/>
                <w:szCs w:val="21"/>
                <w:lang w:val="en-US" w:eastAsia="zh-CN"/>
              </w:rPr>
              <w:t>天枰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  <w:lang w:val="en-US" w:eastAsia="zh-CN"/>
              </w:rPr>
              <w:t>桌面建构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  <w:lang w:val="en-US" w:eastAsia="zh-CN"/>
              </w:rPr>
              <w:t>绕毛线</w:t>
            </w:r>
            <w:r>
              <w:rPr>
                <w:rFonts w:hint="eastAsia"/>
                <w:szCs w:val="21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8" w:type="dxa"/>
          <w:trHeight w:val="847" w:hRule="atLeast"/>
        </w:trPr>
        <w:tc>
          <w:tcPr>
            <w:tcW w:w="57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重点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</w:t>
            </w:r>
          </w:p>
        </w:tc>
        <w:tc>
          <w:tcPr>
            <w:tcW w:w="13554" w:type="dxa"/>
            <w:gridSpan w:val="12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1.能够根据自己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喜欢的方式进行游戏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>2. 能</w:t>
            </w:r>
            <w:r>
              <w:rPr>
                <w:rFonts w:hint="eastAsia"/>
                <w:szCs w:val="21"/>
              </w:rPr>
              <w:t>将</w:t>
            </w:r>
            <w:r>
              <w:rPr>
                <w:rFonts w:hint="eastAsia"/>
                <w:szCs w:val="21"/>
                <w:lang w:val="en-US" w:eastAsia="zh-CN"/>
              </w:rPr>
              <w:t>大</w:t>
            </w:r>
            <w:r>
              <w:rPr>
                <w:rFonts w:hint="eastAsia"/>
                <w:szCs w:val="21"/>
              </w:rPr>
              <w:t>型拼图碎片</w:t>
            </w:r>
            <w:r>
              <w:rPr>
                <w:szCs w:val="21"/>
              </w:rPr>
              <w:t>，</w:t>
            </w:r>
            <w:r>
              <w:rPr>
                <w:rFonts w:hint="eastAsia"/>
                <w:szCs w:val="21"/>
              </w:rPr>
              <w:t>和同伴一起合作并</w:t>
            </w:r>
            <w:r>
              <w:rPr>
                <w:szCs w:val="21"/>
              </w:rPr>
              <w:t>完成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3. </w:t>
            </w:r>
            <w:r>
              <w:rPr>
                <w:rFonts w:hint="eastAsia"/>
                <w:szCs w:val="21"/>
              </w:rPr>
              <w:t>愉快地与同伴一起游戏，在操作中乐意分享操作材料。</w:t>
            </w: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8" w:type="dxa"/>
          <w:trHeight w:val="427" w:hRule="atLeast"/>
        </w:trPr>
        <w:tc>
          <w:tcPr>
            <w:tcW w:w="57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室外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活动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内容</w:t>
            </w:r>
          </w:p>
        </w:tc>
        <w:tc>
          <w:tcPr>
            <w:tcW w:w="13554" w:type="dxa"/>
            <w:gridSpan w:val="12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弹跳器、跳圈、皮球、飞盘、颠沙包、流星球等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8" w:type="dxa"/>
          <w:trHeight w:val="884" w:hRule="atLeast"/>
        </w:trPr>
        <w:tc>
          <w:tcPr>
            <w:tcW w:w="57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重点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</w:t>
            </w:r>
          </w:p>
        </w:tc>
        <w:tc>
          <w:tcPr>
            <w:tcW w:w="13554" w:type="dxa"/>
            <w:gridSpan w:val="12"/>
            <w:tcBorders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初步学会使用弹跳器，知道弹跳器的玩法。</w:t>
            </w:r>
          </w:p>
          <w:p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能用正确的方法进行跳圈的活动。</w:t>
            </w:r>
          </w:p>
          <w:p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在活动中学会保护自己，不让自己受伤。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8" w:type="dxa"/>
          <w:trHeight w:val="1010" w:hRule="atLeast"/>
        </w:trPr>
        <w:tc>
          <w:tcPr>
            <w:tcW w:w="15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集体</w:t>
            </w:r>
          </w:p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教学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活动</w:t>
            </w:r>
          </w:p>
        </w:tc>
        <w:tc>
          <w:tcPr>
            <w:tcW w:w="2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bCs/>
                <w:kern w:val="0"/>
                <w:szCs w:val="21"/>
                <w:lang w:val="en-US" w:eastAsia="zh-CN"/>
              </w:rPr>
              <w:t>散文诗：四季的礼物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 w:eastAsiaTheme="minorEastAsia"/>
                <w:kern w:val="0"/>
                <w:szCs w:val="21"/>
                <w:lang w:val="en-US" w:eastAsia="zh-CN"/>
              </w:rPr>
              <w:t>科学：动物怎样过冬</w:t>
            </w: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 w:eastAsiaTheme="minorEastAsia"/>
                <w:kern w:val="0"/>
                <w:szCs w:val="21"/>
                <w:lang w:val="en-US" w:eastAsia="zh-CN"/>
              </w:rPr>
              <w:t>语言：卖火柴的小女孩</w:t>
            </w:r>
          </w:p>
        </w:tc>
        <w:tc>
          <w:tcPr>
            <w:tcW w:w="23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体育：转身接物</w:t>
            </w:r>
          </w:p>
        </w:tc>
        <w:tc>
          <w:tcPr>
            <w:tcW w:w="2280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  <w:lang w:val="en-US" w:eastAsia="zh-CN"/>
              </w:rPr>
              <w:t>数学：找规律</w:t>
            </w: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  <w:lang w:val="en-US" w:eastAsia="zh-CN"/>
              </w:rPr>
              <w:t>综合：冬天来到了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8" w:type="dxa"/>
          <w:trHeight w:val="952" w:hRule="atLeast"/>
        </w:trPr>
        <w:tc>
          <w:tcPr>
            <w:tcW w:w="15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自主区域活动</w:t>
            </w:r>
          </w:p>
        </w:tc>
        <w:tc>
          <w:tcPr>
            <w:tcW w:w="2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美工区、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科学</w:t>
            </w:r>
            <w:r>
              <w:rPr>
                <w:rFonts w:hint="eastAsia" w:ascii="宋体" w:hAnsi="宋体" w:cs="宋体"/>
                <w:kern w:val="0"/>
                <w:szCs w:val="21"/>
              </w:rPr>
              <w:t>区、语言区等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语言区、建构区、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数学</w:t>
            </w:r>
            <w:r>
              <w:rPr>
                <w:rFonts w:hint="eastAsia" w:ascii="宋体" w:hAnsi="宋体" w:cs="宋体"/>
                <w:kern w:val="0"/>
                <w:szCs w:val="21"/>
              </w:rPr>
              <w:t>区等</w:t>
            </w: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生活区、语言区、建构区等</w:t>
            </w:r>
          </w:p>
        </w:tc>
        <w:tc>
          <w:tcPr>
            <w:tcW w:w="23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生活</w:t>
            </w:r>
            <w:r>
              <w:rPr>
                <w:rFonts w:hint="eastAsia" w:ascii="宋体" w:hAnsi="宋体" w:cs="宋体"/>
                <w:kern w:val="0"/>
                <w:szCs w:val="21"/>
              </w:rPr>
              <w:t>区、益智区、美工区等</w:t>
            </w:r>
          </w:p>
        </w:tc>
        <w:tc>
          <w:tcPr>
            <w:tcW w:w="2280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语言区、建构区、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数学</w:t>
            </w:r>
            <w:r>
              <w:rPr>
                <w:rFonts w:hint="eastAsia" w:ascii="宋体" w:hAnsi="宋体" w:cs="宋体"/>
                <w:kern w:val="0"/>
                <w:szCs w:val="21"/>
              </w:rPr>
              <w:t>区等</w:t>
            </w: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生活</w:t>
            </w:r>
            <w:r>
              <w:rPr>
                <w:rFonts w:hint="eastAsia" w:ascii="宋体" w:hAnsi="宋体" w:cs="宋体"/>
                <w:kern w:val="0"/>
                <w:szCs w:val="21"/>
              </w:rPr>
              <w:t>区、益智区、美工区等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8" w:type="dxa"/>
          <w:trHeight w:val="998" w:hRule="atLeast"/>
        </w:trPr>
        <w:tc>
          <w:tcPr>
            <w:tcW w:w="5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游戏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</w:t>
            </w:r>
          </w:p>
        </w:tc>
        <w:tc>
          <w:tcPr>
            <w:tcW w:w="1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创造性游戏</w:t>
            </w:r>
          </w:p>
        </w:tc>
        <w:tc>
          <w:tcPr>
            <w:tcW w:w="2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娃娃家、烧烤店、超市等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搭建城堡</w:t>
            </w: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烧烤店、娃娃家、小吃店等</w:t>
            </w:r>
          </w:p>
        </w:tc>
        <w:tc>
          <w:tcPr>
            <w:tcW w:w="23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活动表演区</w:t>
            </w:r>
          </w:p>
        </w:tc>
        <w:tc>
          <w:tcPr>
            <w:tcW w:w="2280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烧烤店、娃娃家、小吃店等</w:t>
            </w: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多功能活动室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8" w:type="dxa"/>
          <w:trHeight w:val="1511" w:hRule="atLeast"/>
        </w:trPr>
        <w:tc>
          <w:tcPr>
            <w:tcW w:w="5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重点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</w:t>
            </w:r>
          </w:p>
        </w:tc>
        <w:tc>
          <w:tcPr>
            <w:tcW w:w="2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熟悉娃娃家的玩具并知道简单的玩法。</w:t>
            </w:r>
          </w:p>
          <w:p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愿意表演区域中的某一个角色。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学会选择不同的图形积木进行拼接。</w:t>
            </w:r>
          </w:p>
          <w:p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在游戏中，不互相争抢，学会合作进行游戏。</w:t>
            </w: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了解生活中烧烤店人员工作内容。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．学会烧烤食物的方法。</w:t>
            </w:r>
          </w:p>
          <w:p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</w:p>
        </w:tc>
        <w:tc>
          <w:tcPr>
            <w:tcW w:w="23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能用自己喜欢的方式进行艺术表演活动活动。</w:t>
            </w:r>
          </w:p>
          <w:p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能与同伴相互帮助，共同配合完成表演内容。</w:t>
            </w:r>
          </w:p>
        </w:tc>
        <w:tc>
          <w:tcPr>
            <w:tcW w:w="2280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了解生活中烧烤店人员工作内容。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．学会烧烤食物的方法。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愿意大胆的向同伴表演节目并邀请同伴参与。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喜欢参加多功能活动室的活动。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8" w:type="dxa"/>
          <w:trHeight w:val="669" w:hRule="atLeast"/>
        </w:trPr>
        <w:tc>
          <w:tcPr>
            <w:tcW w:w="15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个别指导</w:t>
            </w:r>
          </w:p>
        </w:tc>
        <w:tc>
          <w:tcPr>
            <w:tcW w:w="13313" w:type="dxa"/>
            <w:gridSpan w:val="10"/>
            <w:tcBorders>
              <w:right w:val="nil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2"/>
              </w:numPr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引导幼儿入园前先在班级门口喝水进班。</w:t>
            </w:r>
          </w:p>
          <w:p>
            <w:pPr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引导幼儿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能主动与老师打招呼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8" w:type="dxa"/>
          <w:trHeight w:val="707" w:hRule="atLeast"/>
        </w:trPr>
        <w:tc>
          <w:tcPr>
            <w:tcW w:w="15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家长配合</w:t>
            </w:r>
          </w:p>
        </w:tc>
        <w:tc>
          <w:tcPr>
            <w:tcW w:w="13313" w:type="dxa"/>
            <w:gridSpan w:val="10"/>
            <w:tcBorders>
              <w:right w:val="nil"/>
              <w:tl2br w:val="nil"/>
              <w:tr2bl w:val="nil"/>
            </w:tcBorders>
            <w:vAlign w:val="center"/>
          </w:tcPr>
          <w:p>
            <w:pPr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请家长配合带自然角的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植物、动物</w:t>
            </w:r>
            <w:r>
              <w:rPr>
                <w:rFonts w:hint="eastAsia" w:ascii="宋体" w:hAnsi="宋体"/>
                <w:szCs w:val="21"/>
              </w:rPr>
              <w:t>和表演区的演出服装。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周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下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午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工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作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计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划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表</w:t>
      </w: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宋体" w:hAnsi="宋体"/>
          <w:b/>
          <w:sz w:val="24"/>
        </w:rPr>
        <w:t>班级</w:t>
      </w:r>
      <w:r>
        <w:rPr>
          <w:rFonts w:ascii="宋体" w:hAnsi="宋体"/>
          <w:b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  <w:lang w:val="en-US" w:eastAsia="zh-CN"/>
        </w:rPr>
        <w:t>大</w:t>
      </w:r>
      <w:r>
        <w:rPr>
          <w:rFonts w:hint="eastAsia"/>
          <w:b/>
          <w:sz w:val="24"/>
          <w:u w:val="single"/>
        </w:rPr>
        <w:t>一班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</w:rPr>
        <w:t xml:space="preserve">              </w:t>
      </w:r>
      <w:r>
        <w:rPr>
          <w:rFonts w:hint="eastAsia"/>
          <w:b/>
          <w:sz w:val="24"/>
        </w:rPr>
        <w:t>主班教师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  <w:u w:val="single"/>
        </w:rPr>
        <w:t>马羽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</w:rPr>
        <w:t xml:space="preserve">            </w:t>
      </w:r>
      <w:r>
        <w:rPr>
          <w:rFonts w:hint="eastAsia"/>
          <w:b/>
          <w:sz w:val="24"/>
        </w:rPr>
        <w:t>主题名称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  <w:u w:val="single"/>
        </w:rPr>
        <w:t>《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>拥抱冬天</w:t>
      </w:r>
      <w:r>
        <w:rPr>
          <w:rFonts w:hint="eastAsia"/>
          <w:b/>
          <w:sz w:val="24"/>
          <w:u w:val="single"/>
        </w:rPr>
        <w:t>》</w:t>
      </w:r>
      <w:r>
        <w:rPr>
          <w:b/>
          <w:sz w:val="24"/>
        </w:rPr>
        <w:t xml:space="preserve">      </w:t>
      </w:r>
      <w:r>
        <w:rPr>
          <w:rFonts w:hint="eastAsia"/>
          <w:b/>
          <w:sz w:val="24"/>
          <w:lang w:val="en-US" w:eastAsia="zh-CN"/>
        </w:rPr>
        <w:t xml:space="preserve">       </w:t>
      </w:r>
      <w:r>
        <w:rPr>
          <w:rFonts w:ascii="宋体" w:hAnsi="宋体"/>
          <w:b/>
          <w:sz w:val="24"/>
          <w:u w:val="single"/>
        </w:rPr>
        <w:t xml:space="preserve"> 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>12</w:t>
      </w:r>
      <w:r>
        <w:rPr>
          <w:rFonts w:hint="eastAsia" w:ascii="宋体" w:hAnsi="宋体"/>
          <w:b/>
          <w:sz w:val="24"/>
        </w:rPr>
        <w:t>月</w:t>
      </w:r>
      <w:r>
        <w:rPr>
          <w:rFonts w:ascii="宋体" w:hAnsi="宋体"/>
          <w:b/>
          <w:sz w:val="24"/>
          <w:u w:val="single"/>
        </w:rPr>
        <w:t xml:space="preserve"> 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>24</w:t>
      </w:r>
      <w:r>
        <w:rPr>
          <w:rFonts w:ascii="宋体" w:hAnsi="宋体"/>
          <w:b/>
          <w:sz w:val="24"/>
          <w:u w:val="single"/>
        </w:rPr>
        <w:t xml:space="preserve"> </w:t>
      </w:r>
      <w:r>
        <w:rPr>
          <w:rFonts w:hint="eastAsia" w:ascii="宋体" w:hAnsi="宋体"/>
          <w:b/>
          <w:sz w:val="24"/>
        </w:rPr>
        <w:t>日</w:t>
      </w:r>
      <w:r>
        <w:rPr>
          <w:rFonts w:ascii="宋体" w:hAnsi="宋体"/>
          <w:b/>
          <w:sz w:val="24"/>
        </w:rPr>
        <w:t xml:space="preserve">—— 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>12</w:t>
      </w:r>
      <w:r>
        <w:rPr>
          <w:rFonts w:hint="eastAsia" w:ascii="宋体" w:hAnsi="宋体"/>
          <w:b/>
          <w:sz w:val="24"/>
        </w:rPr>
        <w:t>月</w:t>
      </w:r>
      <w:r>
        <w:rPr>
          <w:rFonts w:ascii="宋体" w:hAnsi="宋体"/>
          <w:b/>
          <w:sz w:val="24"/>
          <w:u w:val="single"/>
        </w:rPr>
        <w:t xml:space="preserve"> 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>29</w:t>
      </w:r>
      <w:r>
        <w:rPr>
          <w:rFonts w:ascii="宋体" w:hAnsi="宋体"/>
          <w:b/>
          <w:sz w:val="24"/>
          <w:u w:val="single"/>
        </w:rPr>
        <w:t xml:space="preserve"> </w:t>
      </w:r>
      <w:r>
        <w:rPr>
          <w:rFonts w:hint="eastAsia" w:ascii="宋体" w:hAnsi="宋体"/>
          <w:b/>
          <w:sz w:val="24"/>
        </w:rPr>
        <w:t>日</w:t>
      </w:r>
    </w:p>
    <w:tbl>
      <w:tblPr>
        <w:tblStyle w:val="10"/>
        <w:tblW w:w="155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841"/>
        <w:gridCol w:w="2642"/>
        <w:gridCol w:w="2676"/>
        <w:gridCol w:w="2867"/>
        <w:gridCol w:w="2820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8" w:type="dxa"/>
            <w:gridSpan w:val="2"/>
            <w:vAlign w:val="center"/>
          </w:tcPr>
          <w:p>
            <w:pPr>
              <w:ind w:firstLine="823" w:firstLineChars="392"/>
              <w:rPr>
                <w:rFonts w:ascii="宋体" w:hAnsi="宋体"/>
                <w:b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1143000" cy="396240"/>
                      <wp:effectExtent l="1270" t="4445" r="11430" b="5715"/>
                      <wp:wrapNone/>
                      <wp:docPr id="2" name="Li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43000" cy="3962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3" o:spid="_x0000_s1026" o:spt="20" style="position:absolute;left:0pt;flip:x y;margin-left:-9pt;margin-top:-0.5pt;height:31.2pt;width:90pt;z-index:251659264;mso-width-relative:page;mso-height-relative:page;" filled="f" stroked="t" coordsize="21600,21600" o:gfxdata="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SuANK0gAAAAkBAAAPAAAAAAAAAAEAIAAAACIAAABk&#10;cnMvZG93bnJldi54bWxQSwECFAAUAAAACACHTuJAkzPLsNMBAACkAwAADgAAAAAAAAABACAAAAAh&#10;AQAAZHJzL2Uyb0RvYy54bWxQSwUGAAAAAAYABgBZAQAAZ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期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</w:p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容</w:t>
            </w:r>
          </w:p>
        </w:tc>
        <w:tc>
          <w:tcPr>
            <w:tcW w:w="264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周一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周二</w:t>
            </w:r>
          </w:p>
        </w:tc>
        <w:tc>
          <w:tcPr>
            <w:tcW w:w="286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周三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周四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947" w:type="dxa"/>
            <w:vMerge w:val="restart"/>
            <w:vAlign w:val="center"/>
          </w:tcPr>
          <w:p>
            <w:pPr>
              <w:ind w:firstLine="103" w:firstLineChars="49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室外</w:t>
            </w:r>
          </w:p>
          <w:p>
            <w:pPr>
              <w:ind w:firstLine="103" w:firstLineChars="49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体育</w:t>
            </w:r>
          </w:p>
          <w:p>
            <w:pPr>
              <w:ind w:firstLine="103" w:firstLineChars="49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活动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内容</w:t>
            </w:r>
          </w:p>
        </w:tc>
        <w:tc>
          <w:tcPr>
            <w:tcW w:w="2642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大型玩具</w:t>
            </w:r>
          </w:p>
        </w:tc>
        <w:tc>
          <w:tcPr>
            <w:tcW w:w="267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体育游戏：大懒猫和小老鼠</w:t>
            </w:r>
          </w:p>
        </w:tc>
        <w:tc>
          <w:tcPr>
            <w:tcW w:w="2867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体育游戏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小鸭与狼</w:t>
            </w:r>
          </w:p>
        </w:tc>
        <w:tc>
          <w:tcPr>
            <w:tcW w:w="282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图书室</w:t>
            </w:r>
          </w:p>
        </w:tc>
        <w:tc>
          <w:tcPr>
            <w:tcW w:w="278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体育游戏：下雨了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947" w:type="dxa"/>
            <w:vMerge w:val="continue"/>
            <w:vAlign w:val="center"/>
          </w:tcPr>
          <w:p>
            <w:pPr>
              <w:ind w:firstLine="103" w:firstLineChars="49"/>
              <w:rPr>
                <w:rFonts w:ascii="宋体"/>
                <w:b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目标</w:t>
            </w:r>
          </w:p>
        </w:tc>
        <w:tc>
          <w:tcPr>
            <w:tcW w:w="2642" w:type="dxa"/>
            <w:vAlign w:val="center"/>
          </w:tcPr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学习正面滑滑梯的方法，提高动作的协调性和灵敏性。</w:t>
            </w:r>
          </w:p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体验游戏的快乐，提高不怕困难、勇往直前的心理素质。</w:t>
            </w:r>
          </w:p>
        </w:tc>
        <w:tc>
          <w:tcPr>
            <w:tcW w:w="2676" w:type="dxa"/>
            <w:vAlign w:val="center"/>
          </w:tcPr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能正面穿过障碍物并快速跑返回，不碰到铃铛。</w:t>
            </w:r>
          </w:p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提高身体灵活性和协调性，在游戏中体验快乐。</w:t>
            </w:r>
          </w:p>
        </w:tc>
        <w:tc>
          <w:tcPr>
            <w:tcW w:w="2867" w:type="dxa"/>
            <w:vAlign w:val="center"/>
          </w:tcPr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能听信号按一定方向跑和在一定范围内躲闪跑，练习动作的灵敏性。</w:t>
            </w:r>
          </w:p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有初步的自我保护意识，注意躲闪，不与同伴相撞。</w:t>
            </w:r>
          </w:p>
        </w:tc>
        <w:tc>
          <w:tcPr>
            <w:tcW w:w="2820" w:type="dxa"/>
            <w:vAlign w:val="center"/>
          </w:tcPr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初步学会看图并能用简单的语言进行表达。</w:t>
            </w:r>
          </w:p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愿意参与看书活动，看书保持安静。</w:t>
            </w:r>
          </w:p>
        </w:tc>
        <w:tc>
          <w:tcPr>
            <w:tcW w:w="2780" w:type="dxa"/>
            <w:vAlign w:val="center"/>
          </w:tcPr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学习生活小常识，知道下雨了要打雨伞。</w:t>
            </w:r>
          </w:p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幼儿能听到指令，做相应动作。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47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室内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活动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内容</w:t>
            </w:r>
          </w:p>
        </w:tc>
        <w:tc>
          <w:tcPr>
            <w:tcW w:w="2642" w:type="dxa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舞蹈：铃儿响叮当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线描画：树</w:t>
            </w:r>
          </w:p>
        </w:tc>
        <w:tc>
          <w:tcPr>
            <w:tcW w:w="2867" w:type="dxa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val="en-US" w:eastAsia="zh-CN"/>
              </w:rPr>
            </w:pPr>
            <w:r>
              <w:rPr>
                <w:rFonts w:hint="eastAsia"/>
                <w:szCs w:val="21"/>
              </w:rPr>
              <w:t>舞蹈：</w:t>
            </w:r>
            <w:r>
              <w:rPr>
                <w:rFonts w:hint="eastAsia"/>
                <w:szCs w:val="21"/>
                <w:lang w:val="en-US" w:eastAsia="zh-CN"/>
              </w:rPr>
              <w:t>三只小熊</w:t>
            </w:r>
          </w:p>
        </w:tc>
        <w:tc>
          <w:tcPr>
            <w:tcW w:w="282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美术：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会动的嘴巴</w:t>
            </w:r>
          </w:p>
        </w:tc>
        <w:tc>
          <w:tcPr>
            <w:tcW w:w="2780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烧烤店、娃娃家、小吃店等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9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目标</w:t>
            </w:r>
          </w:p>
        </w:tc>
        <w:tc>
          <w:tcPr>
            <w:tcW w:w="2642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感觉歌曲，初步学习用说唱的方式演唱歌曲。</w:t>
            </w:r>
          </w:p>
          <w:p>
            <w:pPr>
              <w:jc w:val="left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能根据歌曲节奏，创编有趣的动作，尝试歌曲第一第二创编。</w:t>
            </w:r>
          </w:p>
        </w:tc>
        <w:tc>
          <w:tcPr>
            <w:tcW w:w="2676" w:type="dxa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感知线描画的基本手法和情趣。</w:t>
            </w:r>
          </w:p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添加简单的线条，尝试装饰各种形状的树。</w:t>
            </w:r>
          </w:p>
        </w:tc>
        <w:tc>
          <w:tcPr>
            <w:tcW w:w="2867" w:type="dxa"/>
            <w:vAlign w:val="center"/>
          </w:tcPr>
          <w:p>
            <w:pPr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学习合拍地随音乐舞蹈，初步懂得在集体物质中找朋友。</w:t>
            </w:r>
          </w:p>
          <w:p>
            <w:pPr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体验不断交替舞伴跳舞的乐趣。</w:t>
            </w:r>
          </w:p>
        </w:tc>
        <w:tc>
          <w:tcPr>
            <w:tcW w:w="2820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欣赏感受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人体嘴部特征中</w:t>
            </w:r>
            <w:r>
              <w:rPr>
                <w:rFonts w:hint="eastAsia" w:ascii="宋体" w:hAnsi="宋体"/>
                <w:szCs w:val="21"/>
              </w:rPr>
              <w:t>特别美，愿意大胆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用线条表现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常使用各种图案表现人的五官，体验制作的乐趣。</w:t>
            </w:r>
          </w:p>
        </w:tc>
        <w:tc>
          <w:tcPr>
            <w:tcW w:w="2780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愿意热情地招待客人，懂得待客之道。</w:t>
            </w:r>
          </w:p>
          <w:p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引导幼儿按意愿组成家，协商分配家庭成员角色。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离园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活动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2642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bCs/>
                <w:kern w:val="0"/>
                <w:szCs w:val="21"/>
                <w:lang w:val="en-US" w:eastAsia="zh-CN"/>
              </w:rPr>
              <w:t>语言：新年礼物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cs="宋体" w:eastAsiaTheme="minorEastAsia"/>
                <w:kern w:val="0"/>
                <w:szCs w:val="21"/>
                <w:lang w:val="en-US" w:eastAsia="zh-CN"/>
              </w:rPr>
              <w:t>社会：十二生肖</w:t>
            </w:r>
          </w:p>
        </w:tc>
        <w:tc>
          <w:tcPr>
            <w:tcW w:w="2867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  <w:lang w:val="en-US" w:eastAsia="zh-CN"/>
              </w:rPr>
              <w:t>数学：图形找家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打击乐：大家去郊游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评选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畅美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val="en-US" w:eastAsia="zh-CN"/>
              </w:rPr>
              <w:t>小天使</w:t>
            </w:r>
          </w:p>
        </w:tc>
      </w:tr>
    </w:tbl>
    <w:p>
      <w:pPr>
        <w:rPr>
          <w:rFonts w:ascii="黑体" w:hAnsi="黑体" w:eastAsia="黑体"/>
          <w:b/>
          <w:sz w:val="18"/>
          <w:szCs w:val="18"/>
        </w:rPr>
      </w:pPr>
    </w:p>
    <w:sectPr>
      <w:headerReference r:id="rId3" w:type="default"/>
      <w:pgSz w:w="16838" w:h="11906" w:orient="landscape"/>
      <w:pgMar w:top="567" w:right="851" w:bottom="567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81A6"/>
    <w:multiLevelType w:val="singleLevel"/>
    <w:tmpl w:val="027C81A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5E40784"/>
    <w:multiLevelType w:val="singleLevel"/>
    <w:tmpl w:val="55E40784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A1E"/>
    <w:rsid w:val="00014357"/>
    <w:rsid w:val="00022BA1"/>
    <w:rsid w:val="000448C9"/>
    <w:rsid w:val="000468B0"/>
    <w:rsid w:val="0005731D"/>
    <w:rsid w:val="00067DD1"/>
    <w:rsid w:val="00072679"/>
    <w:rsid w:val="000761D5"/>
    <w:rsid w:val="00076D2B"/>
    <w:rsid w:val="00082119"/>
    <w:rsid w:val="000A5DBA"/>
    <w:rsid w:val="000A67E8"/>
    <w:rsid w:val="000C32DB"/>
    <w:rsid w:val="000C701C"/>
    <w:rsid w:val="000C7D3F"/>
    <w:rsid w:val="000D07D5"/>
    <w:rsid w:val="000E5718"/>
    <w:rsid w:val="000E5D01"/>
    <w:rsid w:val="00103AB8"/>
    <w:rsid w:val="00106355"/>
    <w:rsid w:val="00114870"/>
    <w:rsid w:val="00134B30"/>
    <w:rsid w:val="001410BF"/>
    <w:rsid w:val="00153565"/>
    <w:rsid w:val="00154EF2"/>
    <w:rsid w:val="0015525C"/>
    <w:rsid w:val="00157E91"/>
    <w:rsid w:val="00163C46"/>
    <w:rsid w:val="00172A27"/>
    <w:rsid w:val="001747D0"/>
    <w:rsid w:val="00187C09"/>
    <w:rsid w:val="001A6616"/>
    <w:rsid w:val="001B3A11"/>
    <w:rsid w:val="001B6F4B"/>
    <w:rsid w:val="001D0AA4"/>
    <w:rsid w:val="001E268B"/>
    <w:rsid w:val="001E45AA"/>
    <w:rsid w:val="001E7CC2"/>
    <w:rsid w:val="001F731A"/>
    <w:rsid w:val="00203A27"/>
    <w:rsid w:val="00211ED4"/>
    <w:rsid w:val="002170E2"/>
    <w:rsid w:val="00245886"/>
    <w:rsid w:val="002459C7"/>
    <w:rsid w:val="0025541D"/>
    <w:rsid w:val="002614AD"/>
    <w:rsid w:val="00263D47"/>
    <w:rsid w:val="002647C0"/>
    <w:rsid w:val="00266993"/>
    <w:rsid w:val="00266FFE"/>
    <w:rsid w:val="00281D41"/>
    <w:rsid w:val="00292DD3"/>
    <w:rsid w:val="00295FF8"/>
    <w:rsid w:val="002A376C"/>
    <w:rsid w:val="002B20CE"/>
    <w:rsid w:val="002B53E8"/>
    <w:rsid w:val="002B79DB"/>
    <w:rsid w:val="002C4832"/>
    <w:rsid w:val="002C50CD"/>
    <w:rsid w:val="002C564A"/>
    <w:rsid w:val="002F6CF0"/>
    <w:rsid w:val="00304966"/>
    <w:rsid w:val="0031003F"/>
    <w:rsid w:val="00311D9A"/>
    <w:rsid w:val="00311FDC"/>
    <w:rsid w:val="00321A35"/>
    <w:rsid w:val="00324A78"/>
    <w:rsid w:val="00330842"/>
    <w:rsid w:val="003351A9"/>
    <w:rsid w:val="00374F67"/>
    <w:rsid w:val="00381952"/>
    <w:rsid w:val="003A3FEF"/>
    <w:rsid w:val="003A6883"/>
    <w:rsid w:val="003B4C52"/>
    <w:rsid w:val="003F15EC"/>
    <w:rsid w:val="003F6EE9"/>
    <w:rsid w:val="00415A19"/>
    <w:rsid w:val="004371D6"/>
    <w:rsid w:val="0044337C"/>
    <w:rsid w:val="0044425B"/>
    <w:rsid w:val="00451F44"/>
    <w:rsid w:val="004635F5"/>
    <w:rsid w:val="00466476"/>
    <w:rsid w:val="00483A2B"/>
    <w:rsid w:val="004A35AD"/>
    <w:rsid w:val="004B5FFA"/>
    <w:rsid w:val="004C6A65"/>
    <w:rsid w:val="004D5B7A"/>
    <w:rsid w:val="004D65B1"/>
    <w:rsid w:val="004E65F9"/>
    <w:rsid w:val="004F429C"/>
    <w:rsid w:val="004F7311"/>
    <w:rsid w:val="0050083B"/>
    <w:rsid w:val="00514B44"/>
    <w:rsid w:val="00517A97"/>
    <w:rsid w:val="005275A2"/>
    <w:rsid w:val="00551F95"/>
    <w:rsid w:val="005525EB"/>
    <w:rsid w:val="00564AFF"/>
    <w:rsid w:val="0058047C"/>
    <w:rsid w:val="005A0C73"/>
    <w:rsid w:val="005A7767"/>
    <w:rsid w:val="005B04D7"/>
    <w:rsid w:val="005B18BA"/>
    <w:rsid w:val="005E2E11"/>
    <w:rsid w:val="005E5D90"/>
    <w:rsid w:val="005F2067"/>
    <w:rsid w:val="006006CF"/>
    <w:rsid w:val="0060583B"/>
    <w:rsid w:val="0061235F"/>
    <w:rsid w:val="00625BF4"/>
    <w:rsid w:val="00625E17"/>
    <w:rsid w:val="00626243"/>
    <w:rsid w:val="006446C3"/>
    <w:rsid w:val="00645A82"/>
    <w:rsid w:val="00651383"/>
    <w:rsid w:val="00654B09"/>
    <w:rsid w:val="00657E2E"/>
    <w:rsid w:val="0066472F"/>
    <w:rsid w:val="0067288F"/>
    <w:rsid w:val="0067679C"/>
    <w:rsid w:val="00680823"/>
    <w:rsid w:val="00681F93"/>
    <w:rsid w:val="006946CF"/>
    <w:rsid w:val="006A6A97"/>
    <w:rsid w:val="006C2F61"/>
    <w:rsid w:val="006E4344"/>
    <w:rsid w:val="006F28A1"/>
    <w:rsid w:val="0070669D"/>
    <w:rsid w:val="007118F1"/>
    <w:rsid w:val="00715779"/>
    <w:rsid w:val="00741B5E"/>
    <w:rsid w:val="007602EA"/>
    <w:rsid w:val="00761A03"/>
    <w:rsid w:val="00766DA1"/>
    <w:rsid w:val="00770C3B"/>
    <w:rsid w:val="00777E08"/>
    <w:rsid w:val="0078015C"/>
    <w:rsid w:val="0078285A"/>
    <w:rsid w:val="00787E73"/>
    <w:rsid w:val="00792C41"/>
    <w:rsid w:val="007B3D05"/>
    <w:rsid w:val="007B5BB2"/>
    <w:rsid w:val="007C69BE"/>
    <w:rsid w:val="007D5A70"/>
    <w:rsid w:val="007D6C69"/>
    <w:rsid w:val="007F0EEA"/>
    <w:rsid w:val="007F0F62"/>
    <w:rsid w:val="007F461F"/>
    <w:rsid w:val="0081298E"/>
    <w:rsid w:val="008231AC"/>
    <w:rsid w:val="00826F98"/>
    <w:rsid w:val="00846EB4"/>
    <w:rsid w:val="00860ADD"/>
    <w:rsid w:val="00870788"/>
    <w:rsid w:val="00874D46"/>
    <w:rsid w:val="00892CA1"/>
    <w:rsid w:val="008A1E90"/>
    <w:rsid w:val="008B7BED"/>
    <w:rsid w:val="008C2AC8"/>
    <w:rsid w:val="008C5644"/>
    <w:rsid w:val="008C6786"/>
    <w:rsid w:val="008E4119"/>
    <w:rsid w:val="00921694"/>
    <w:rsid w:val="00947B56"/>
    <w:rsid w:val="009654FB"/>
    <w:rsid w:val="009659DF"/>
    <w:rsid w:val="009716AE"/>
    <w:rsid w:val="009B03B0"/>
    <w:rsid w:val="009D0D3B"/>
    <w:rsid w:val="009D15AD"/>
    <w:rsid w:val="009F0FE4"/>
    <w:rsid w:val="00A0515C"/>
    <w:rsid w:val="00A13C78"/>
    <w:rsid w:val="00A219B7"/>
    <w:rsid w:val="00A23A31"/>
    <w:rsid w:val="00A274D4"/>
    <w:rsid w:val="00A30953"/>
    <w:rsid w:val="00A31389"/>
    <w:rsid w:val="00A45BF0"/>
    <w:rsid w:val="00A562AC"/>
    <w:rsid w:val="00A66362"/>
    <w:rsid w:val="00A8261C"/>
    <w:rsid w:val="00A83D49"/>
    <w:rsid w:val="00A931FA"/>
    <w:rsid w:val="00A95224"/>
    <w:rsid w:val="00AA10DD"/>
    <w:rsid w:val="00AB131B"/>
    <w:rsid w:val="00AB2B7D"/>
    <w:rsid w:val="00AB6FA9"/>
    <w:rsid w:val="00AB76D2"/>
    <w:rsid w:val="00AB7C6C"/>
    <w:rsid w:val="00AD1E6A"/>
    <w:rsid w:val="00AD691C"/>
    <w:rsid w:val="00AE2A3A"/>
    <w:rsid w:val="00AF17BE"/>
    <w:rsid w:val="00AF4480"/>
    <w:rsid w:val="00B011DA"/>
    <w:rsid w:val="00B10E32"/>
    <w:rsid w:val="00B10EEA"/>
    <w:rsid w:val="00B12CA0"/>
    <w:rsid w:val="00B2430D"/>
    <w:rsid w:val="00B31089"/>
    <w:rsid w:val="00B3336B"/>
    <w:rsid w:val="00B47F99"/>
    <w:rsid w:val="00B632C7"/>
    <w:rsid w:val="00B6505D"/>
    <w:rsid w:val="00B70AEC"/>
    <w:rsid w:val="00B70B4C"/>
    <w:rsid w:val="00B73622"/>
    <w:rsid w:val="00B74D27"/>
    <w:rsid w:val="00B915C8"/>
    <w:rsid w:val="00BA615F"/>
    <w:rsid w:val="00BD06EE"/>
    <w:rsid w:val="00C06CC6"/>
    <w:rsid w:val="00C217F1"/>
    <w:rsid w:val="00C36BAE"/>
    <w:rsid w:val="00C41B00"/>
    <w:rsid w:val="00C47C0F"/>
    <w:rsid w:val="00C629C3"/>
    <w:rsid w:val="00C75D85"/>
    <w:rsid w:val="00C82774"/>
    <w:rsid w:val="00C8751F"/>
    <w:rsid w:val="00C87E14"/>
    <w:rsid w:val="00C90A61"/>
    <w:rsid w:val="00CA0B2A"/>
    <w:rsid w:val="00CA5A43"/>
    <w:rsid w:val="00CB1A15"/>
    <w:rsid w:val="00CB6DA6"/>
    <w:rsid w:val="00CD3004"/>
    <w:rsid w:val="00CD54DC"/>
    <w:rsid w:val="00CE0A95"/>
    <w:rsid w:val="00CE4A58"/>
    <w:rsid w:val="00CF317A"/>
    <w:rsid w:val="00CF47AD"/>
    <w:rsid w:val="00CF7EF0"/>
    <w:rsid w:val="00D01C14"/>
    <w:rsid w:val="00D1101B"/>
    <w:rsid w:val="00D120B6"/>
    <w:rsid w:val="00D1507F"/>
    <w:rsid w:val="00D23AC9"/>
    <w:rsid w:val="00D35EF7"/>
    <w:rsid w:val="00D36D6B"/>
    <w:rsid w:val="00D579CF"/>
    <w:rsid w:val="00D971D5"/>
    <w:rsid w:val="00DA1803"/>
    <w:rsid w:val="00DA4937"/>
    <w:rsid w:val="00DB2ED4"/>
    <w:rsid w:val="00DB303D"/>
    <w:rsid w:val="00DC1162"/>
    <w:rsid w:val="00DE00FC"/>
    <w:rsid w:val="00DE25C1"/>
    <w:rsid w:val="00DF0AC3"/>
    <w:rsid w:val="00E02C03"/>
    <w:rsid w:val="00E05989"/>
    <w:rsid w:val="00E1149E"/>
    <w:rsid w:val="00E21318"/>
    <w:rsid w:val="00E2486F"/>
    <w:rsid w:val="00E2662C"/>
    <w:rsid w:val="00E2776E"/>
    <w:rsid w:val="00E46C39"/>
    <w:rsid w:val="00E609F4"/>
    <w:rsid w:val="00E74404"/>
    <w:rsid w:val="00E7570E"/>
    <w:rsid w:val="00E81D20"/>
    <w:rsid w:val="00E954F0"/>
    <w:rsid w:val="00EC0372"/>
    <w:rsid w:val="00EC2ADC"/>
    <w:rsid w:val="00EC33CF"/>
    <w:rsid w:val="00EC7AC2"/>
    <w:rsid w:val="00ED0F58"/>
    <w:rsid w:val="00ED6402"/>
    <w:rsid w:val="00EE0CA1"/>
    <w:rsid w:val="00F06265"/>
    <w:rsid w:val="00F12E5A"/>
    <w:rsid w:val="00F2143A"/>
    <w:rsid w:val="00F22B6D"/>
    <w:rsid w:val="00F322C8"/>
    <w:rsid w:val="00F34E43"/>
    <w:rsid w:val="00F402BD"/>
    <w:rsid w:val="00F425F7"/>
    <w:rsid w:val="00F74592"/>
    <w:rsid w:val="00FA2C71"/>
    <w:rsid w:val="00FB4FC4"/>
    <w:rsid w:val="00FB642C"/>
    <w:rsid w:val="018803C2"/>
    <w:rsid w:val="01A45240"/>
    <w:rsid w:val="049818EA"/>
    <w:rsid w:val="056A6870"/>
    <w:rsid w:val="058C4826"/>
    <w:rsid w:val="05DE3F18"/>
    <w:rsid w:val="07146C2B"/>
    <w:rsid w:val="09D32F2C"/>
    <w:rsid w:val="0A19176F"/>
    <w:rsid w:val="0A4038E0"/>
    <w:rsid w:val="0AA429E6"/>
    <w:rsid w:val="0B382969"/>
    <w:rsid w:val="0D8316B2"/>
    <w:rsid w:val="0E7039EF"/>
    <w:rsid w:val="11232E4D"/>
    <w:rsid w:val="122172CE"/>
    <w:rsid w:val="144E07DC"/>
    <w:rsid w:val="166A5654"/>
    <w:rsid w:val="17C77B0F"/>
    <w:rsid w:val="188B75E2"/>
    <w:rsid w:val="1ACC1FAB"/>
    <w:rsid w:val="1B654A84"/>
    <w:rsid w:val="1B660DFA"/>
    <w:rsid w:val="1D9C0392"/>
    <w:rsid w:val="1E133B66"/>
    <w:rsid w:val="1F3B1B25"/>
    <w:rsid w:val="22231573"/>
    <w:rsid w:val="2759419E"/>
    <w:rsid w:val="2A17626D"/>
    <w:rsid w:val="2C1F0471"/>
    <w:rsid w:val="307C017C"/>
    <w:rsid w:val="311B49D2"/>
    <w:rsid w:val="32387CBB"/>
    <w:rsid w:val="327E4466"/>
    <w:rsid w:val="33244A92"/>
    <w:rsid w:val="346F4C16"/>
    <w:rsid w:val="36C95EC5"/>
    <w:rsid w:val="374D0025"/>
    <w:rsid w:val="39355ABC"/>
    <w:rsid w:val="39DD52FC"/>
    <w:rsid w:val="3B181801"/>
    <w:rsid w:val="3B425EC8"/>
    <w:rsid w:val="3DCA4C1E"/>
    <w:rsid w:val="3DFA7CAD"/>
    <w:rsid w:val="3E810FDD"/>
    <w:rsid w:val="3F34383F"/>
    <w:rsid w:val="406F7D44"/>
    <w:rsid w:val="40FB46A3"/>
    <w:rsid w:val="41E06CA1"/>
    <w:rsid w:val="43056A83"/>
    <w:rsid w:val="438B1F65"/>
    <w:rsid w:val="445059AA"/>
    <w:rsid w:val="446C72A2"/>
    <w:rsid w:val="4609372B"/>
    <w:rsid w:val="47B70471"/>
    <w:rsid w:val="49C06F48"/>
    <w:rsid w:val="49FA026B"/>
    <w:rsid w:val="4AC273DA"/>
    <w:rsid w:val="4AF22A01"/>
    <w:rsid w:val="4D261754"/>
    <w:rsid w:val="4D7E0E31"/>
    <w:rsid w:val="4E015AB0"/>
    <w:rsid w:val="4E545991"/>
    <w:rsid w:val="4F3B240C"/>
    <w:rsid w:val="52445A58"/>
    <w:rsid w:val="53845B84"/>
    <w:rsid w:val="54E80059"/>
    <w:rsid w:val="55571748"/>
    <w:rsid w:val="55971711"/>
    <w:rsid w:val="5A6F1AAE"/>
    <w:rsid w:val="5BAD4574"/>
    <w:rsid w:val="5C785C2C"/>
    <w:rsid w:val="62641ADD"/>
    <w:rsid w:val="63024C1A"/>
    <w:rsid w:val="63507385"/>
    <w:rsid w:val="682A60F2"/>
    <w:rsid w:val="6A1D102D"/>
    <w:rsid w:val="6AC56D3B"/>
    <w:rsid w:val="6BBD080A"/>
    <w:rsid w:val="6E8A28E9"/>
    <w:rsid w:val="706A165F"/>
    <w:rsid w:val="709E7CE4"/>
    <w:rsid w:val="733B1319"/>
    <w:rsid w:val="73655FDF"/>
    <w:rsid w:val="73E56C02"/>
    <w:rsid w:val="74183B7D"/>
    <w:rsid w:val="74933AE7"/>
    <w:rsid w:val="74BB4393"/>
    <w:rsid w:val="757A7C49"/>
    <w:rsid w:val="76A242E1"/>
    <w:rsid w:val="79281E20"/>
    <w:rsid w:val="7C650A3D"/>
    <w:rsid w:val="7ED8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nhideWhenUsed="0"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semiHidden/>
    <w:uiPriority w:val="99"/>
    <w:rPr>
      <w:b/>
      <w:bCs/>
    </w:rPr>
  </w:style>
  <w:style w:type="paragraph" w:styleId="3">
    <w:name w:val="annotation text"/>
    <w:basedOn w:val="1"/>
    <w:link w:val="11"/>
    <w:semiHidden/>
    <w:uiPriority w:val="99"/>
    <w:pPr>
      <w:jc w:val="left"/>
    </w:pPr>
  </w:style>
  <w:style w:type="paragraph" w:styleId="4">
    <w:name w:val="Balloon Text"/>
    <w:basedOn w:val="1"/>
    <w:link w:val="15"/>
    <w:semiHidden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99"/>
    <w:rPr>
      <w:rFonts w:cs="Times New Roman"/>
    </w:rPr>
  </w:style>
  <w:style w:type="character" w:styleId="9">
    <w:name w:val="annotation reference"/>
    <w:basedOn w:val="7"/>
    <w:semiHidden/>
    <w:uiPriority w:val="99"/>
    <w:rPr>
      <w:rFonts w:cs="Times New Roman"/>
      <w:sz w:val="21"/>
    </w:rPr>
  </w:style>
  <w:style w:type="character" w:customStyle="1" w:styleId="11">
    <w:name w:val="批注文字 Char"/>
    <w:basedOn w:val="7"/>
    <w:link w:val="3"/>
    <w:semiHidden/>
    <w:qFormat/>
    <w:uiPriority w:val="99"/>
    <w:rPr>
      <w:szCs w:val="24"/>
    </w:rPr>
  </w:style>
  <w:style w:type="character" w:customStyle="1" w:styleId="12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5"/>
    <w:semiHidden/>
    <w:qFormat/>
    <w:uiPriority w:val="99"/>
    <w:rPr>
      <w:sz w:val="18"/>
      <w:szCs w:val="18"/>
    </w:rPr>
  </w:style>
  <w:style w:type="character" w:customStyle="1" w:styleId="14">
    <w:name w:val="批注主题 Char"/>
    <w:basedOn w:val="11"/>
    <w:link w:val="2"/>
    <w:semiHidden/>
    <w:qFormat/>
    <w:uiPriority w:val="99"/>
    <w:rPr>
      <w:b/>
      <w:bCs/>
    </w:rPr>
  </w:style>
  <w:style w:type="character" w:customStyle="1" w:styleId="15">
    <w:name w:val="批注框文本 Char"/>
    <w:basedOn w:val="7"/>
    <w:link w:val="4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246</Words>
  <Characters>1408</Characters>
  <Lines>11</Lines>
  <Paragraphs>3</Paragraphs>
  <TotalTime>0</TotalTime>
  <ScaleCrop>false</ScaleCrop>
  <LinksUpToDate>false</LinksUpToDate>
  <CharactersWithSpaces>1651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2017-09-06T12:20:00Z</dcterms:created>
  <dc:creator>lenovo</dc:creator>
  <cp:lastModifiedBy>独一无二1411205802</cp:lastModifiedBy>
  <cp:lastPrinted>2017-06-09T05:11:00Z</cp:lastPrinted>
  <dcterms:modified xsi:type="dcterms:W3CDTF">2018-12-22T06:40:37Z</dcterms:modified>
  <dc:title>一 周 上 午 工 作 计 划 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