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0" w:line="360" w:lineRule="auto"/>
        <w:ind w:firstLine="2640" w:firstLineChars="1100"/>
        <w:outlineLvl w:val="0"/>
        <w:rPr>
          <w:rFonts w:ascii="宋体" w:hAnsi="宋体" w:eastAsia="宋体" w:cs="宋体"/>
          <w:sz w:val="24"/>
          <w:szCs w:val="24"/>
        </w:rPr>
      </w:pPr>
      <w:r>
        <w:rPr>
          <w:rFonts w:hint="eastAsia" w:ascii="宋体" w:hAnsi="宋体" w:eastAsia="宋体" w:cs="Arial"/>
          <w:bCs/>
          <w:color w:val="000000" w:themeColor="text1"/>
          <w:kern w:val="36"/>
          <w:sz w:val="24"/>
          <w:szCs w:val="24"/>
          <w14:textFill>
            <w14:solidFill>
              <w14:schemeClr w14:val="tx1"/>
            </w14:solidFill>
          </w14:textFill>
        </w:rPr>
        <w:t>幼儿园</w:t>
      </w:r>
      <w:r>
        <w:rPr>
          <w:rFonts w:hint="eastAsia" w:ascii="宋体" w:hAnsi="宋体" w:eastAsia="宋体" w:cs="Arial"/>
          <w:bCs/>
          <w:color w:val="000000" w:themeColor="text1"/>
          <w:kern w:val="36"/>
          <w:sz w:val="24"/>
          <w:szCs w:val="24"/>
          <w:lang w:eastAsia="zh-CN"/>
          <w14:textFill>
            <w14:solidFill>
              <w14:schemeClr w14:val="tx1"/>
            </w14:solidFill>
          </w14:textFill>
        </w:rPr>
        <w:t>大班</w:t>
      </w:r>
      <w:r>
        <w:rPr>
          <w:rFonts w:hint="eastAsia" w:ascii="宋体" w:hAnsi="宋体" w:eastAsia="宋体" w:cs="Arial"/>
          <w:bCs/>
          <w:color w:val="000000" w:themeColor="text1"/>
          <w:kern w:val="36"/>
          <w:sz w:val="24"/>
          <w:szCs w:val="24"/>
          <w14:textFill>
            <w14:solidFill>
              <w14:schemeClr w14:val="tx1"/>
            </w14:solidFill>
          </w14:textFill>
        </w:rPr>
        <w:t>一日活动样态</w:t>
      </w:r>
    </w:p>
    <w:p>
      <w:pPr>
        <w:pStyle w:val="2"/>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Theme="minorEastAsia" w:hAnsiTheme="minorEastAsia" w:eastAsiaTheme="minorEastAsia" w:cstheme="minorEastAsia"/>
          <w:b w:val="0"/>
          <w:bCs w:val="0"/>
          <w:color w:val="000000" w:themeColor="text1"/>
          <w:shd w:val="clear" w:color="auto" w:fill="FFFFFF"/>
          <w14:textFill>
            <w14:solidFill>
              <w14:schemeClr w14:val="tx1"/>
            </w14:solidFill>
          </w14:textFill>
        </w:rPr>
      </w:pPr>
      <w:r>
        <w:rPr>
          <w:rFonts w:ascii="宋体" w:hAnsi="宋体" w:eastAsia="宋体" w:cs="宋体"/>
          <w:sz w:val="24"/>
          <w:szCs w:val="24"/>
        </w:rPr>
        <w:t>幼儿一日活动是幼儿园工作的重心，是促进幼儿全面和谐发展的基本途径。</w:t>
      </w:r>
      <w:bookmarkStart w:id="0" w:name="_GoBack"/>
      <w:bookmarkEnd w:id="0"/>
      <w:r>
        <w:rPr>
          <w:rFonts w:ascii="宋体" w:hAnsi="宋体" w:eastAsia="宋体" w:cs="宋体"/>
          <w:sz w:val="24"/>
          <w:szCs w:val="24"/>
        </w:rPr>
        <w:t>幼儿园一日生活看似平淡、烦琐，却有数不清的细节问题需要教师去注意、去发现,同时也隐含着许多教育价值值得探索。</w:t>
      </w:r>
    </w:p>
    <w:p>
      <w:pPr>
        <w:pStyle w:val="2"/>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Theme="minorEastAsia" w:hAnsiTheme="minorEastAsia" w:eastAsiaTheme="minorEastAsia" w:cstheme="minorEastAsia"/>
          <w:b w:val="0"/>
          <w:bCs w:val="0"/>
          <w:color w:val="000000" w:themeColor="text1"/>
          <w:shd w:val="clear" w:color="auto" w:fill="FFFFFF"/>
          <w14:textFill>
            <w14:solidFill>
              <w14:schemeClr w14:val="tx1"/>
            </w14:solidFill>
          </w14:textFill>
        </w:rPr>
      </w:pPr>
      <w:r>
        <w:rPr>
          <w:rFonts w:hint="eastAsia" w:ascii="宋体" w:hAnsi="宋体" w:eastAsia="宋体"/>
          <w:color w:val="000000" w:themeColor="text1"/>
          <w:sz w:val="24"/>
          <w:szCs w:val="24"/>
          <w:lang w:val="en-US" w:eastAsia="zh-CN"/>
          <w14:textFill>
            <w14:solidFill>
              <w14:schemeClr w14:val="tx1"/>
            </w14:solidFill>
          </w14:textFill>
        </w:rPr>
        <w:t>大班</w:t>
      </w:r>
      <w:r>
        <w:rPr>
          <w:rFonts w:hint="eastAsia" w:ascii="宋体" w:hAnsi="宋体" w:eastAsia="宋体"/>
          <w:color w:val="000000" w:themeColor="text1"/>
          <w:sz w:val="24"/>
          <w:szCs w:val="24"/>
          <w14:textFill>
            <w14:solidFill>
              <w14:schemeClr w14:val="tx1"/>
            </w14:solidFill>
          </w14:textFill>
        </w:rPr>
        <w:t>本着“注重幼儿能力培养、幼儿自主、减少等待”的原则</w:t>
      </w:r>
      <w:r>
        <w:rPr>
          <w:rFonts w:hint="eastAsia" w:ascii="宋体" w:hAnsi="宋体" w:eastAsia="宋体"/>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shd w:val="clear" w:color="auto" w:fill="FFFFFF"/>
          <w14:textFill>
            <w14:solidFill>
              <w14:schemeClr w14:val="tx1"/>
            </w14:solidFill>
          </w14:textFill>
        </w:rPr>
        <w:t>贯彻《3～6岁儿童学习与发展指南》,我们在工作岗位上,以幼儿为本,以理解和尊重幼儿的生活为基点,实施有效的保育和教育,让教育立足幼儿、回归生活,帮助幼儿成为一日生活的主人,并能健康、有序、文明、美好地生活。</w:t>
      </w:r>
    </w:p>
    <w:p>
      <w:pPr>
        <w:spacing w:line="360" w:lineRule="auto"/>
        <w:rPr>
          <w:rFonts w:hint="eastAsia"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一、入园</w:t>
      </w:r>
    </w:p>
    <w:p>
      <w:pPr>
        <w:spacing w:line="360" w:lineRule="auto"/>
        <w:rPr>
          <w:rFonts w:hint="eastAsia"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(一)核心经验（情感交流、自主管理）</w:t>
      </w:r>
    </w:p>
    <w:p>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入园接待是一日活动中最早接触幼儿的时候，教师热情的和小朋友打个招呼，能增加和小朋友的感情，更能引起小朋友的一天的活动兴趣。在接下来的活动中能和教师充分互动，愉快相处。</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bCs/>
          <w:sz w:val="24"/>
          <w:szCs w:val="24"/>
          <w:lang w:val="en-US" w:eastAsia="zh-CN"/>
        </w:rPr>
        <w:t>二</w:t>
      </w:r>
      <w:r>
        <w:rPr>
          <w:rFonts w:hint="eastAsia" w:asciiTheme="minorEastAsia" w:hAnsiTheme="minorEastAsia" w:eastAsiaTheme="minorEastAsia" w:cstheme="minorEastAsia"/>
          <w:b/>
          <w:bCs/>
          <w:sz w:val="24"/>
          <w:szCs w:val="24"/>
        </w:rPr>
        <w:t>)、环境创设</w:t>
      </w:r>
    </w:p>
    <w:p>
      <w:pPr>
        <w:keepNext w:val="0"/>
        <w:keepLines w:val="0"/>
        <w:pageBreakBefore w:val="0"/>
        <w:widowControl/>
        <w:suppressLineNumbers w:val="0"/>
        <w:kinsoku/>
        <w:wordWrap/>
        <w:overflowPunct/>
        <w:topLinePunct w:val="0"/>
        <w:autoSpaceDE/>
        <w:autoSpaceDN/>
        <w:bidi w:val="0"/>
        <w:adjustRightInd w:val="0"/>
        <w:snapToGrid w:val="0"/>
        <w:spacing w:after="0" w:line="360" w:lineRule="auto"/>
        <w:ind w:firstLine="480" w:firstLineChars="200"/>
        <w:jc w:val="left"/>
        <w:textAlignment w:val="auto"/>
        <w:rPr>
          <w:rFonts w:hint="default" w:ascii="FZSSK--GBK1-0" w:hAnsi="FZSSK--GBK1-0" w:eastAsia="FZSSK--GBK1-0" w:cs="FZSSK--GBK1-0"/>
          <w:color w:val="000000" w:themeColor="text1"/>
          <w:kern w:val="0"/>
          <w:sz w:val="24"/>
          <w:szCs w:val="24"/>
          <w:lang w:val="en-US" w:eastAsia="zh-CN" w:bidi="ar"/>
          <w14:textFill>
            <w14:solidFill>
              <w14:schemeClr w14:val="tx1"/>
            </w14:solidFill>
          </w14:textFill>
        </w:rPr>
      </w:pPr>
      <w:r>
        <w:rPr>
          <w:rFonts w:hint="default" w:ascii="FZSSK--GBK1-0" w:hAnsi="FZSSK--GBK1-0" w:eastAsia="FZSSK--GBK1-0" w:cs="FZSSK--GBK1-0"/>
          <w:color w:val="000000" w:themeColor="text1"/>
          <w:kern w:val="0"/>
          <w:sz w:val="24"/>
          <w:szCs w:val="24"/>
          <w:lang w:val="en-US" w:eastAsia="zh-CN" w:bidi="ar"/>
          <w14:textFill>
            <w14:solidFill>
              <w14:schemeClr w14:val="tx1"/>
            </w14:solidFill>
          </w14:textFill>
        </w:rPr>
        <w:t>晨间入园是每日幼儿从家庭到幼儿园的过渡，虽然大部分大班幼儿能情绪愉快地来园，但个别幼儿仍在晨间入园时具有分离焦虑。因此，创设一个平等、宽松、温馨、充满支持的心理环境十分重要。这是因为在平等、宽松的氛围中，幼儿会有一种安全感和被接纳感，能较快地过渡到幼儿园一日生活的开始，在这种环境中幼儿没有任何压力，愿意打开心扉与教师、小伙伴有礼貌地打招呼、自由表达和参加活动。</w:t>
      </w:r>
    </w:p>
    <w:p>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auto"/>
        <w:rPr>
          <w:rFonts w:hint="default" w:ascii="FZSSK--GBK1-0" w:hAnsi="FZSSK--GBK1-0" w:eastAsia="FZSSK--GBK1-0" w:cs="FZSSK--GBK1-0"/>
          <w:color w:val="231F20"/>
          <w:kern w:val="0"/>
          <w:sz w:val="24"/>
          <w:szCs w:val="24"/>
          <w:lang w:val="en-US" w:eastAsia="zh-CN" w:bidi="ar"/>
        </w:rPr>
      </w:pPr>
      <w:r>
        <w:rPr>
          <w:rFonts w:hint="default" w:ascii="FZSSK--GBK1-0" w:hAnsi="FZSSK--GBK1-0" w:eastAsia="FZSSK--GBK1-0" w:cs="FZSSK--GBK1-0"/>
          <w:color w:val="231F20"/>
          <w:kern w:val="0"/>
          <w:sz w:val="24"/>
          <w:szCs w:val="24"/>
          <w:lang w:val="en-US" w:eastAsia="zh-CN" w:bidi="ar"/>
        </w:rPr>
        <w:drawing>
          <wp:inline distT="0" distB="0" distL="114300" distR="114300">
            <wp:extent cx="2218690" cy="1664335"/>
            <wp:effectExtent l="0" t="0" r="10160" b="12065"/>
            <wp:docPr id="1" name="图片 1" descr="IMG_20230221_15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230221_155811"/>
                    <pic:cNvPicPr>
                      <a:picLocks noChangeAspect="1"/>
                    </pic:cNvPicPr>
                  </pic:nvPicPr>
                  <pic:blipFill>
                    <a:blip r:embed="rId6"/>
                    <a:stretch>
                      <a:fillRect/>
                    </a:stretch>
                  </pic:blipFill>
                  <pic:spPr>
                    <a:xfrm>
                      <a:off x="0" y="0"/>
                      <a:ext cx="2218690" cy="1664335"/>
                    </a:xfrm>
                    <a:prstGeom prst="rect">
                      <a:avLst/>
                    </a:prstGeom>
                  </pic:spPr>
                </pic:pic>
              </a:graphicData>
            </a:graphic>
          </wp:inline>
        </w:drawing>
      </w:r>
      <w:r>
        <w:rPr>
          <w:rFonts w:hint="eastAsia" w:ascii="FZSSK--GBK1-0" w:hAnsi="FZSSK--GBK1-0" w:eastAsia="FZSSK--GBK1-0" w:cs="FZSSK--GBK1-0"/>
          <w:color w:val="231F20"/>
          <w:kern w:val="0"/>
          <w:sz w:val="24"/>
          <w:szCs w:val="24"/>
          <w:lang w:val="en-US" w:eastAsia="zh-CN" w:bidi="ar"/>
        </w:rPr>
        <w:t xml:space="preserve">   </w:t>
      </w:r>
      <w:r>
        <w:rPr>
          <w:rFonts w:hint="default" w:ascii="FZSSK--GBK1-0" w:hAnsi="FZSSK--GBK1-0" w:eastAsia="FZSSK--GBK1-0" w:cs="FZSSK--GBK1-0"/>
          <w:color w:val="231F20"/>
          <w:kern w:val="0"/>
          <w:sz w:val="24"/>
          <w:szCs w:val="24"/>
          <w:lang w:val="en-US" w:eastAsia="zh-CN" w:bidi="ar"/>
        </w:rPr>
        <w:drawing>
          <wp:inline distT="0" distB="0" distL="114300" distR="114300">
            <wp:extent cx="2230755" cy="1673225"/>
            <wp:effectExtent l="0" t="0" r="17145" b="3175"/>
            <wp:docPr id="4" name="图片 4" descr="IMG_20230221_16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30221_164343"/>
                    <pic:cNvPicPr>
                      <a:picLocks noChangeAspect="1"/>
                    </pic:cNvPicPr>
                  </pic:nvPicPr>
                  <pic:blipFill>
                    <a:blip r:embed="rId7"/>
                    <a:stretch>
                      <a:fillRect/>
                    </a:stretch>
                  </pic:blipFill>
                  <pic:spPr>
                    <a:xfrm>
                      <a:off x="0" y="0"/>
                      <a:ext cx="2230755" cy="167322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(二)、提供材料</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 xml:space="preserve"> 签到表</w:t>
      </w:r>
      <w:r>
        <w:rPr>
          <w:rFonts w:hint="eastAsia" w:asciiTheme="minorEastAsia" w:hAnsiTheme="minorEastAsia" w:eastAsiaTheme="minorEastAsia" w:cstheme="minorEastAsia"/>
          <w:sz w:val="24"/>
          <w:szCs w:val="24"/>
          <w:lang w:eastAsia="zh-CN"/>
        </w:rPr>
        <w:t>、区域选区牌</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(三)、教师分工</w:t>
      </w:r>
    </w:p>
    <w:p>
      <w:pPr>
        <w:pStyle w:val="2"/>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textAlignment w:val="auto"/>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教师：</w:t>
      </w:r>
      <w:r>
        <w:rPr>
          <w:rFonts w:hint="eastAsia" w:asciiTheme="minorEastAsia" w:hAnsiTheme="minorEastAsia" w:eastAsiaTheme="minorEastAsia" w:cstheme="minorEastAsia"/>
          <w:color w:val="000000" w:themeColor="text1"/>
          <w:lang w:eastAsia="zh-CN"/>
          <w14:textFill>
            <w14:solidFill>
              <w14:schemeClr w14:val="tx1"/>
            </w14:solidFill>
          </w14:textFill>
        </w:rPr>
        <w:t>班主任</w:t>
      </w:r>
      <w:r>
        <w:rPr>
          <w:rFonts w:hint="eastAsia" w:asciiTheme="minorEastAsia" w:hAnsiTheme="minorEastAsia" w:eastAsiaTheme="minorEastAsia" w:cstheme="minorEastAsia"/>
          <w:color w:val="000000" w:themeColor="text1"/>
          <w14:textFill>
            <w14:solidFill>
              <w14:schemeClr w14:val="tx1"/>
            </w14:solidFill>
          </w14:textFill>
        </w:rPr>
        <w:t>要主动站在</w:t>
      </w:r>
      <w:r>
        <w:rPr>
          <w:rFonts w:hint="eastAsia" w:asciiTheme="minorEastAsia" w:hAnsiTheme="minorEastAsia" w:eastAsiaTheme="minorEastAsia" w:cstheme="minorEastAsia"/>
          <w:color w:val="000000" w:themeColor="text1"/>
          <w:lang w:eastAsia="zh-CN"/>
          <w14:textFill>
            <w14:solidFill>
              <w14:schemeClr w14:val="tx1"/>
            </w14:solidFill>
          </w14:textFill>
        </w:rPr>
        <w:t>班级</w:t>
      </w:r>
      <w:r>
        <w:rPr>
          <w:rFonts w:hint="eastAsia" w:asciiTheme="minorEastAsia" w:hAnsiTheme="minorEastAsia" w:eastAsiaTheme="minorEastAsia" w:cstheme="minorEastAsia"/>
          <w:color w:val="000000" w:themeColor="text1"/>
          <w14:textFill>
            <w14:solidFill>
              <w14:schemeClr w14:val="tx1"/>
            </w14:solidFill>
          </w14:textFill>
        </w:rPr>
        <w:t>门口，面向幼儿和家长来的方向，热情迎接幼儿</w:t>
      </w:r>
      <w:r>
        <w:rPr>
          <w:rFonts w:hint="eastAsia" w:asciiTheme="minorEastAsia" w:hAnsiTheme="minorEastAsia" w:eastAsiaTheme="minorEastAsia" w:cstheme="minorEastAsia"/>
          <w:color w:val="000000" w:themeColor="text1"/>
          <w:lang w:eastAsia="zh-CN"/>
          <w14:textFill>
            <w14:solidFill>
              <w14:schemeClr w14:val="tx1"/>
            </w14:solidFill>
          </w14:textFill>
        </w:rPr>
        <w:t>，</w:t>
      </w:r>
      <w:r>
        <w:rPr>
          <w:rFonts w:hint="eastAsia" w:asciiTheme="minorEastAsia" w:hAnsiTheme="minorEastAsia" w:eastAsiaTheme="minorEastAsia" w:cstheme="minorEastAsia"/>
          <w:color w:val="000000" w:themeColor="text1"/>
          <w14:textFill>
            <w14:solidFill>
              <w14:schemeClr w14:val="tx1"/>
            </w14:solidFill>
          </w14:textFill>
        </w:rPr>
        <w:t>看到幼儿迅速迎上去，态度要亲切、热情、脸带微笑，用“规范用语”向幼和家长表示欢迎。</w:t>
      </w:r>
      <w:r>
        <w:rPr>
          <w:rFonts w:hint="eastAsia" w:asciiTheme="minorEastAsia" w:hAnsiTheme="minorEastAsia" w:eastAsiaTheme="minorEastAsia" w:cstheme="minorEastAsia"/>
          <w:color w:val="000000" w:themeColor="text1"/>
          <w:lang w:eastAsia="zh-CN"/>
          <w14:textFill>
            <w14:solidFill>
              <w14:schemeClr w14:val="tx1"/>
            </w14:solidFill>
          </w14:textFill>
        </w:rPr>
        <w:t>班级</w:t>
      </w:r>
      <w:r>
        <w:rPr>
          <w:rFonts w:hint="eastAsia" w:asciiTheme="minorEastAsia" w:hAnsiTheme="minorEastAsia" w:eastAsiaTheme="minorEastAsia" w:cstheme="minorEastAsia"/>
          <w:color w:val="000000" w:themeColor="text1"/>
          <w14:textFill>
            <w14:solidFill>
              <w14:schemeClr w14:val="tx1"/>
            </w14:solidFill>
          </w14:textFill>
        </w:rPr>
        <w:t>如有两位教师，做到分工明确，一位接待</w:t>
      </w:r>
      <w:r>
        <w:rPr>
          <w:rFonts w:hint="eastAsia" w:asciiTheme="minorEastAsia" w:hAnsiTheme="minorEastAsia" w:eastAsiaTheme="minorEastAsia" w:cstheme="minorEastAsia"/>
          <w:color w:val="000000" w:themeColor="text1"/>
          <w:lang w:eastAsia="zh-CN"/>
          <w14:textFill>
            <w14:solidFill>
              <w14:schemeClr w14:val="tx1"/>
            </w14:solidFill>
          </w14:textFill>
        </w:rPr>
        <w:t>孩子</w:t>
      </w:r>
      <w:r>
        <w:rPr>
          <w:rFonts w:hint="eastAsia" w:asciiTheme="minorEastAsia" w:hAnsiTheme="minorEastAsia" w:eastAsiaTheme="minorEastAsia" w:cstheme="minorEastAsia"/>
          <w:color w:val="000000" w:themeColor="text1"/>
          <w14:textFill>
            <w14:solidFill>
              <w14:schemeClr w14:val="tx1"/>
            </w14:solidFill>
          </w14:textFill>
        </w:rPr>
        <w:t>，另一位负责孩子</w:t>
      </w:r>
      <w:r>
        <w:rPr>
          <w:rFonts w:hint="eastAsia" w:asciiTheme="minorEastAsia" w:hAnsiTheme="minorEastAsia" w:eastAsiaTheme="minorEastAsia" w:cstheme="minorEastAsia"/>
          <w:color w:val="000000" w:themeColor="text1"/>
          <w:lang w:eastAsia="zh-CN"/>
          <w14:textFill>
            <w14:solidFill>
              <w14:schemeClr w14:val="tx1"/>
            </w14:solidFill>
          </w14:textFill>
        </w:rPr>
        <w:t>晨检、</w:t>
      </w:r>
      <w:r>
        <w:rPr>
          <w:rFonts w:hint="eastAsia" w:asciiTheme="minorEastAsia" w:hAnsiTheme="minorEastAsia" w:eastAsiaTheme="minorEastAsia" w:cstheme="minorEastAsia"/>
          <w:color w:val="000000" w:themeColor="text1"/>
          <w14:textFill>
            <w14:solidFill>
              <w14:schemeClr w14:val="tx1"/>
            </w14:solidFill>
          </w14:textFill>
        </w:rPr>
        <w:t>后勤活动。鼓励幼儿积极配合晨检，晨检时要清理好口腔，并将口袋里的异物清理干净或放置于教师处。对部分身体不适的幼儿，应及时</w:t>
      </w:r>
      <w:r>
        <w:rPr>
          <w:rFonts w:hint="eastAsia" w:asciiTheme="minorEastAsia" w:hAnsiTheme="minorEastAsia" w:eastAsiaTheme="minorEastAsia" w:cstheme="minorEastAsia"/>
          <w:color w:val="000000" w:themeColor="text1"/>
          <w:lang w:eastAsia="zh-CN"/>
          <w14:textFill>
            <w14:solidFill>
              <w14:schemeClr w14:val="tx1"/>
            </w14:solidFill>
          </w14:textFill>
        </w:rPr>
        <w:t>联系</w:t>
      </w:r>
      <w:r>
        <w:rPr>
          <w:rFonts w:hint="eastAsia" w:asciiTheme="minorEastAsia" w:hAnsiTheme="minorEastAsia" w:eastAsiaTheme="minorEastAsia" w:cstheme="minorEastAsia"/>
          <w:color w:val="000000" w:themeColor="text1"/>
          <w14:textFill>
            <w14:solidFill>
              <w14:schemeClr w14:val="tx1"/>
            </w14:solidFill>
          </w14:textFill>
        </w:rPr>
        <w:t>家长</w:t>
      </w:r>
      <w:r>
        <w:rPr>
          <w:rFonts w:hint="eastAsia" w:asciiTheme="minorEastAsia" w:hAnsiTheme="minorEastAsia" w:eastAsiaTheme="minorEastAsia" w:cstheme="minorEastAsia"/>
          <w:color w:val="000000" w:themeColor="text1"/>
          <w:lang w:eastAsia="zh-CN"/>
          <w14:textFill>
            <w14:solidFill>
              <w14:schemeClr w14:val="tx1"/>
            </w14:solidFill>
          </w14:textFill>
        </w:rPr>
        <w:t>询问详情</w:t>
      </w:r>
      <w:r>
        <w:rPr>
          <w:rFonts w:hint="eastAsia" w:asciiTheme="minorEastAsia" w:hAnsiTheme="minorEastAsia" w:eastAsiaTheme="minorEastAsia" w:cstheme="minorEastAsia"/>
          <w:color w:val="000000" w:themeColor="text1"/>
          <w14:textFill>
            <w14:solidFill>
              <w14:schemeClr w14:val="tx1"/>
            </w14:solidFill>
          </w14:textFill>
        </w:rPr>
        <w:t>，情况严重的建议家长带幼儿就医。</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阿姨：开窗通风，做好茶杯、桌椅的消毒工作</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（四）幼儿开展活动</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幼儿来园自主签到，来的早的幼儿，可以</w:t>
      </w:r>
      <w:r>
        <w:rPr>
          <w:rFonts w:hint="eastAsia" w:asciiTheme="minorEastAsia" w:hAnsiTheme="minorEastAsia" w:eastAsiaTheme="minorEastAsia" w:cstheme="minorEastAsia"/>
          <w:sz w:val="24"/>
          <w:szCs w:val="24"/>
          <w:lang w:eastAsia="zh-CN"/>
        </w:rPr>
        <w:t>自由选择班级区角先进行区域游戏或者整理自己的物品。</w:t>
      </w:r>
    </w:p>
    <w:p>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heme="minorEastAsia" w:hAnsiTheme="minorEastAsia" w:eastAsiaTheme="minorEastAsia" w:cstheme="minorEastAsia"/>
          <w:sz w:val="24"/>
          <w:szCs w:val="24"/>
          <w:lang w:val="en-US"/>
        </w:rPr>
      </w:pPr>
      <w:r>
        <w:rPr>
          <w:rFonts w:hint="default" w:ascii="FZSSK--GBK1-0" w:hAnsi="FZSSK--GBK1-0" w:eastAsia="FZSSK--GBK1-0" w:cs="FZSSK--GBK1-0"/>
          <w:color w:val="231F20"/>
          <w:kern w:val="0"/>
          <w:sz w:val="24"/>
          <w:szCs w:val="24"/>
          <w:lang w:val="en-US" w:eastAsia="zh-CN" w:bidi="ar"/>
        </w:rPr>
        <w:drawing>
          <wp:inline distT="0" distB="0" distL="114300" distR="114300">
            <wp:extent cx="2252980" cy="1689735"/>
            <wp:effectExtent l="0" t="0" r="13970" b="5715"/>
            <wp:docPr id="3" name="图片 3" descr="IMG_20230220_07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230220_073103"/>
                    <pic:cNvPicPr>
                      <a:picLocks noChangeAspect="1"/>
                    </pic:cNvPicPr>
                  </pic:nvPicPr>
                  <pic:blipFill>
                    <a:blip r:embed="rId8"/>
                    <a:stretch>
                      <a:fillRect/>
                    </a:stretch>
                  </pic:blipFill>
                  <pic:spPr>
                    <a:xfrm>
                      <a:off x="0" y="0"/>
                      <a:ext cx="2252980" cy="1689735"/>
                    </a:xfrm>
                    <a:prstGeom prst="rect">
                      <a:avLst/>
                    </a:prstGeom>
                  </pic:spPr>
                </pic:pic>
              </a:graphicData>
            </a:graphic>
          </wp:inline>
        </w:drawing>
      </w:r>
      <w:r>
        <w:rPr>
          <w:rFonts w:hint="eastAsia" w:ascii="FZSSK--GBK1-0" w:hAnsi="FZSSK--GBK1-0" w:eastAsia="FZSSK--GBK1-0" w:cs="FZSSK--GBK1-0"/>
          <w:color w:val="231F20"/>
          <w:kern w:val="0"/>
          <w:sz w:val="24"/>
          <w:szCs w:val="24"/>
          <w:lang w:val="en-US" w:eastAsia="zh-CN" w:bidi="ar"/>
        </w:rPr>
        <w:t xml:space="preserve">   </w:t>
      </w:r>
      <w:r>
        <w:rPr>
          <w:rFonts w:hint="default" w:asciiTheme="minorEastAsia" w:hAnsiTheme="minorEastAsia" w:eastAsiaTheme="minorEastAsia" w:cstheme="minorEastAsia"/>
          <w:sz w:val="24"/>
          <w:szCs w:val="24"/>
          <w:lang w:val="en-US"/>
        </w:rPr>
        <w:drawing>
          <wp:inline distT="0" distB="0" distL="114300" distR="114300">
            <wp:extent cx="2230120" cy="1673225"/>
            <wp:effectExtent l="0" t="0" r="17780" b="3175"/>
            <wp:docPr id="7" name="图片 7" descr="IMG_20230220_07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0230220_073810"/>
                    <pic:cNvPicPr>
                      <a:picLocks noChangeAspect="1"/>
                    </pic:cNvPicPr>
                  </pic:nvPicPr>
                  <pic:blipFill>
                    <a:blip r:embed="rId9"/>
                    <a:stretch>
                      <a:fillRect/>
                    </a:stretch>
                  </pic:blipFill>
                  <pic:spPr>
                    <a:xfrm>
                      <a:off x="0" y="0"/>
                      <a:ext cx="2230120" cy="167322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签到重点：签到活动让儿童产生做事的秩序感 和责任感，最终内化成儿童的内在思维 逻辑，并从不同的签到要求中学习到各种知识与技能。同时也为进入小学书写做好了准备。签到时，要给幼儿一个安静的记录环境，教师要引导幼儿坐姿、书写姿势正确，有序地排队签到。 </w:t>
      </w:r>
    </w:p>
    <w:p>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签到内容：练习书写自己的名字或者认识时钟写时间。</w:t>
      </w:r>
    </w:p>
    <w:p>
      <w:pPr>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bCs/>
          <w:color w:val="000000" w:themeColor="text1"/>
          <w:sz w:val="24"/>
          <w:szCs w:val="24"/>
          <w:shd w:val="clear" w:color="auto" w:fill="FFFFFF"/>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晨间活动</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shd w:val="clear" w:color="auto" w:fill="FFFFFF"/>
          <w14:textFill>
            <w14:solidFill>
              <w14:schemeClr w14:val="tx1"/>
            </w14:solidFill>
          </w14:textFill>
        </w:rPr>
        <w:t>核心经验（关注幼儿活动</w:t>
      </w:r>
      <w:r>
        <w:rPr>
          <w:rFonts w:hint="eastAsia" w:asciiTheme="minorEastAsia" w:hAnsiTheme="minorEastAsia" w:eastAsiaTheme="minorEastAsia" w:cstheme="minorEastAsia"/>
          <w:b/>
          <w:bCs/>
          <w:color w:val="000000" w:themeColor="text1"/>
          <w:sz w:val="24"/>
          <w:szCs w:val="24"/>
          <w:shd w:val="clear" w:color="auto" w:fill="FFFFFF"/>
          <w:lang w:eastAsia="zh-CN"/>
          <w14:textFill>
            <w14:solidFill>
              <w14:schemeClr w14:val="tx1"/>
            </w14:solidFill>
          </w14:textFill>
        </w:rPr>
        <w:t>，尝试一物多玩，创新玩法</w:t>
      </w:r>
      <w:r>
        <w:rPr>
          <w:rFonts w:hint="eastAsia" w:asciiTheme="minorEastAsia" w:hAnsiTheme="minorEastAsia" w:eastAsiaTheme="minorEastAsia" w:cstheme="minorEastAsia"/>
          <w:b/>
          <w:bCs/>
          <w:color w:val="000000" w:themeColor="text1"/>
          <w:sz w:val="24"/>
          <w:szCs w:val="24"/>
          <w:shd w:val="clear" w:color="auto" w:fill="FFFFFF"/>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sz w:val="24"/>
          <w:szCs w:val="24"/>
          <w:lang w:eastAsia="zh-CN"/>
        </w:rPr>
      </w:pPr>
      <w:r>
        <w:rPr>
          <w:rFonts w:ascii="宋体" w:hAnsi="宋体" w:eastAsia="宋体" w:cs="宋体"/>
          <w:sz w:val="24"/>
          <w:szCs w:val="24"/>
        </w:rPr>
        <w:t>晨间活动形式有户外游戏和室内活动。户外活动主要是各类体育器材以及体育游戏,室内活动的内容比较多样化，有晨谈、讲故事、阅读、音乐游戏、绘画、区域活动等，积木游戏也是很受欢迎的</w:t>
      </w:r>
      <w:r>
        <w:rPr>
          <w:rFonts w:hint="eastAsia" w:ascii="宋体" w:hAnsi="宋体" w:eastAsia="宋体" w:cs="宋体"/>
          <w:sz w:val="24"/>
          <w:szCs w:val="24"/>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cs="宋体"/>
          <w:sz w:val="24"/>
          <w:szCs w:val="24"/>
        </w:rPr>
      </w:pPr>
      <w:r>
        <w:rPr>
          <w:rFonts w:ascii="宋体" w:hAnsi="宋体" w:eastAsia="宋体" w:cs="宋体"/>
          <w:sz w:val="24"/>
          <w:szCs w:val="24"/>
        </w:rPr>
        <w:t>《幼儿园教育指导纲要》精神明确规定保证幼儿每天两小时的体育活动，可以把晨间活动更多地转到户外,并提供合适、多样的活动材料，带领幼儿园在户外进行有规则的体育活动，可进行涉及走、跑、跳、投掷、平衡、钻爬、攀登等基本动作与能力的培养。 </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textAlignment w:val="auto"/>
        <w:rPr>
          <w:rFonts w:asciiTheme="minorEastAsia" w:hAnsiTheme="minorEastAsia" w:eastAsiaTheme="minorEastAsia" w:cstheme="minorEastAsia"/>
          <w:b/>
          <w:bCs/>
          <w:color w:val="000000" w:themeColor="text1"/>
          <w:sz w:val="24"/>
          <w:szCs w:val="24"/>
          <w:shd w:val="clear" w:color="auto" w:fill="FFFFFF"/>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shd w:val="clear" w:color="auto" w:fill="FFFFFF"/>
          <w:lang w:eastAsia="zh-CN"/>
          <w14:textFill>
            <w14:solidFill>
              <w14:schemeClr w14:val="tx1"/>
            </w14:solidFill>
          </w14:textFill>
        </w:rPr>
        <w:t>（一）</w:t>
      </w:r>
      <w:r>
        <w:rPr>
          <w:rFonts w:hint="eastAsia" w:asciiTheme="minorEastAsia" w:hAnsiTheme="minorEastAsia" w:eastAsiaTheme="minorEastAsia" w:cstheme="minorEastAsia"/>
          <w:b/>
          <w:bCs/>
          <w:color w:val="000000" w:themeColor="text1"/>
          <w:sz w:val="24"/>
          <w:szCs w:val="24"/>
          <w:shd w:val="clear" w:color="auto" w:fill="FFFFFF"/>
          <w14:textFill>
            <w14:solidFill>
              <w14:schemeClr w14:val="tx1"/>
            </w14:solidFill>
          </w14:textFill>
        </w:rPr>
        <w:t>环境创设</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pP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户外宽敞、自由、安全的空间</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Theme="minorEastAsia" w:hAnsiTheme="minorEastAsia" w:eastAsiaTheme="minorEastAsia" w:cstheme="minorEastAsia"/>
          <w:color w:val="000000" w:themeColor="text1"/>
          <w:sz w:val="24"/>
          <w:szCs w:val="24"/>
          <w:shd w:val="clear" w:color="auto" w:fill="FFFFFF"/>
          <w14:textFill>
            <w14:solidFill>
              <w14:schemeClr w14:val="tx1"/>
            </w14:solidFill>
          </w14:textFill>
        </w:rPr>
      </w:pPr>
      <w:r>
        <w:rPr>
          <w:rFonts w:hint="eastAsia" w:asciiTheme="minorEastAsia" w:hAnsiTheme="minorEastAsia" w:eastAsiaTheme="minorEastAsia" w:cstheme="minorEastAsia"/>
          <w:color w:val="000000" w:themeColor="text1"/>
          <w:sz w:val="24"/>
          <w:szCs w:val="24"/>
          <w:shd w:val="clear" w:color="auto" w:fill="FFFFFF"/>
          <w:lang w:eastAsia="zh-CN"/>
          <w14:textFill>
            <w14:solidFill>
              <w14:schemeClr w14:val="tx1"/>
            </w14:solidFill>
          </w14:textFill>
        </w:rPr>
        <w:drawing>
          <wp:inline distT="0" distB="0" distL="114300" distR="114300">
            <wp:extent cx="2256790" cy="1692910"/>
            <wp:effectExtent l="0" t="0" r="10160" b="2540"/>
            <wp:docPr id="8" name="图片 8" descr="IMG_20230221_17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0230221_170115"/>
                    <pic:cNvPicPr>
                      <a:picLocks noChangeAspect="1"/>
                    </pic:cNvPicPr>
                  </pic:nvPicPr>
                  <pic:blipFill>
                    <a:blip r:embed="rId10"/>
                    <a:stretch>
                      <a:fillRect/>
                    </a:stretch>
                  </pic:blipFill>
                  <pic:spPr>
                    <a:xfrm>
                      <a:off x="0" y="0"/>
                      <a:ext cx="2256790" cy="1692910"/>
                    </a:xfrm>
                    <a:prstGeom prst="rect">
                      <a:avLst/>
                    </a:prstGeom>
                  </pic:spPr>
                </pic:pic>
              </a:graphicData>
            </a:graphic>
          </wp:inline>
        </w:drawing>
      </w:r>
      <w:r>
        <w:rPr>
          <w:rFonts w:hint="eastAsia" w:asciiTheme="minorEastAsia" w:hAnsiTheme="minorEastAsia" w:eastAsiaTheme="minorEastAsia" w:cstheme="minorEastAsia"/>
          <w:color w:val="000000" w:themeColor="text1"/>
          <w:sz w:val="24"/>
          <w:szCs w:val="24"/>
          <w:shd w:val="clear" w:color="auto" w:fill="FFFFFF"/>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4"/>
          <w:szCs w:val="24"/>
          <w:shd w:val="clear" w:color="auto" w:fill="FFFFFF"/>
          <w:lang w:val="en-US" w:eastAsia="zh-CN"/>
          <w14:textFill>
            <w14:solidFill>
              <w14:schemeClr w14:val="tx1"/>
            </w14:solidFill>
          </w14:textFill>
        </w:rPr>
        <w:drawing>
          <wp:inline distT="0" distB="0" distL="114300" distR="114300">
            <wp:extent cx="2256790" cy="1692910"/>
            <wp:effectExtent l="0" t="0" r="10160" b="2540"/>
            <wp:docPr id="9" name="图片 9" descr="IMG_20230221_170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0230221_170130"/>
                    <pic:cNvPicPr>
                      <a:picLocks noChangeAspect="1"/>
                    </pic:cNvPicPr>
                  </pic:nvPicPr>
                  <pic:blipFill>
                    <a:blip r:embed="rId11"/>
                    <a:stretch>
                      <a:fillRect/>
                    </a:stretch>
                  </pic:blipFill>
                  <pic:spPr>
                    <a:xfrm>
                      <a:off x="0" y="0"/>
                      <a:ext cx="2256790" cy="169291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Theme="minorEastAsia" w:hAnsiTheme="minorEastAsia" w:eastAsiaTheme="minorEastAsia" w:cstheme="minorEastAsia"/>
          <w:b/>
          <w:bCs/>
          <w:color w:val="000000" w:themeColor="text1"/>
          <w:sz w:val="24"/>
          <w:szCs w:val="24"/>
          <w:shd w:val="clear" w:color="auto" w:fill="FFFFFF"/>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shd w:val="clear" w:color="auto" w:fill="FFFFFF"/>
          <w14:textFill>
            <w14:solidFill>
              <w14:schemeClr w14:val="tx1"/>
            </w14:solidFill>
          </w14:textFill>
        </w:rPr>
        <w:t>（二）、提供材料</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ascii="宋体" w:hAnsi="宋体" w:eastAsia="宋体" w:cs="宋体"/>
          <w:sz w:val="24"/>
          <w:szCs w:val="24"/>
        </w:rPr>
        <w:t>根据幼儿身心发展特点和教育规律，坚持以健康游戏活动为基本载体,突出课程的游戏化——体育游戏的挖掘、自制体育器械游戏活动的开发,玩中有练，练中带玩，以玩促练。活动设计时遵循多形式、游戏性、整合性、安全性、高低结构相结合、器械自制与购买相结合六大设计原则。</w:t>
      </w:r>
      <w:r>
        <w:rPr>
          <w:rFonts w:hint="eastAsia" w:asciiTheme="minorEastAsia" w:hAnsiTheme="minorEastAsia" w:eastAsiaTheme="minorEastAsia" w:cstheme="minorEastAsia"/>
          <w:sz w:val="24"/>
          <w:szCs w:val="24"/>
        </w:rPr>
        <w:t>不同年龄段的幼儿需要的游戏材料有所不同，教师应熟练把握各年龄段幼儿的特点，为其投放适宜的适龄游戏材料，才能吸引幼儿积极参与游戏。如：我们为</w:t>
      </w:r>
      <w:r>
        <w:rPr>
          <w:rFonts w:hint="eastAsia" w:asciiTheme="minorEastAsia" w:hAnsiTheme="minorEastAsia" w:eastAsiaTheme="minorEastAsia" w:cstheme="minorEastAsia"/>
          <w:sz w:val="24"/>
          <w:szCs w:val="24"/>
          <w:lang w:eastAsia="zh-CN"/>
        </w:rPr>
        <w:t>大</w:t>
      </w:r>
      <w:r>
        <w:rPr>
          <w:rFonts w:hint="eastAsia" w:asciiTheme="minorEastAsia" w:hAnsiTheme="minorEastAsia" w:eastAsiaTheme="minorEastAsia" w:cstheme="minorEastAsia"/>
          <w:sz w:val="24"/>
          <w:szCs w:val="24"/>
        </w:rPr>
        <w:t>班幼儿投放</w:t>
      </w:r>
      <w:r>
        <w:rPr>
          <w:rFonts w:hint="eastAsia" w:asciiTheme="minorEastAsia" w:hAnsiTheme="minorEastAsia" w:eastAsiaTheme="minorEastAsia" w:cstheme="minorEastAsia"/>
          <w:sz w:val="24"/>
          <w:szCs w:val="24"/>
          <w:lang w:eastAsia="zh-CN"/>
        </w:rPr>
        <w:t>挑战</w:t>
      </w:r>
      <w:r>
        <w:rPr>
          <w:rFonts w:hint="eastAsia" w:asciiTheme="minorEastAsia" w:hAnsiTheme="minorEastAsia" w:eastAsiaTheme="minorEastAsia" w:cstheme="minorEastAsia"/>
          <w:sz w:val="24"/>
          <w:szCs w:val="24"/>
        </w:rPr>
        <w:t>性、</w:t>
      </w:r>
      <w:r>
        <w:rPr>
          <w:rFonts w:hint="eastAsia" w:asciiTheme="minorEastAsia" w:hAnsiTheme="minorEastAsia" w:eastAsiaTheme="minorEastAsia" w:cstheme="minorEastAsia"/>
          <w:sz w:val="24"/>
          <w:szCs w:val="24"/>
          <w:lang w:eastAsia="zh-CN"/>
        </w:rPr>
        <w:t>高低</w:t>
      </w:r>
      <w:r>
        <w:rPr>
          <w:rFonts w:hint="eastAsia" w:asciiTheme="minorEastAsia" w:hAnsiTheme="minorEastAsia" w:eastAsiaTheme="minorEastAsia" w:cstheme="minorEastAsia"/>
          <w:sz w:val="24"/>
          <w:szCs w:val="24"/>
        </w:rPr>
        <w:t>性、</w:t>
      </w:r>
      <w:r>
        <w:rPr>
          <w:rFonts w:hint="eastAsia" w:asciiTheme="minorEastAsia" w:hAnsiTheme="minorEastAsia" w:eastAsiaTheme="minorEastAsia" w:cstheme="minorEastAsia"/>
          <w:sz w:val="24"/>
          <w:szCs w:val="24"/>
          <w:lang w:eastAsia="zh-CN"/>
        </w:rPr>
        <w:t>器械自制</w:t>
      </w:r>
      <w:r>
        <w:rPr>
          <w:rFonts w:hint="eastAsia" w:asciiTheme="minorEastAsia" w:hAnsiTheme="minorEastAsia" w:eastAsiaTheme="minorEastAsia" w:cstheme="minorEastAsia"/>
          <w:sz w:val="24"/>
          <w:szCs w:val="24"/>
        </w:rPr>
        <w:t>性较强的材料，</w:t>
      </w:r>
      <w:r>
        <w:rPr>
          <w:rFonts w:hint="eastAsia" w:asciiTheme="minorEastAsia" w:hAnsiTheme="minorEastAsia" w:eastAsiaTheme="minorEastAsia" w:cstheme="minorEastAsia"/>
          <w:sz w:val="24"/>
          <w:szCs w:val="24"/>
          <w:lang w:eastAsia="zh-CN"/>
        </w:rPr>
        <w:t>难度系数和使用过程更为丰富且具有挑战性，孩子乐在其中。</w:t>
      </w:r>
    </w:p>
    <w:p>
      <w:pPr>
        <w:keepNext w:val="0"/>
        <w:keepLines w:val="0"/>
        <w:pageBreakBefore w:val="0"/>
        <w:widowControl/>
        <w:numPr>
          <w:ilvl w:val="0"/>
          <w:numId w:val="2"/>
        </w:numPr>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、教师分工</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班主任</w:t>
      </w:r>
      <w:r>
        <w:rPr>
          <w:rFonts w:hint="eastAsia" w:asciiTheme="minorEastAsia" w:hAnsiTheme="minorEastAsia" w:eastAsiaTheme="minorEastAsia" w:cstheme="minorEastAsia"/>
          <w:color w:val="000000" w:themeColor="text1"/>
          <w:sz w:val="24"/>
          <w:szCs w:val="24"/>
          <w14:textFill>
            <w14:solidFill>
              <w14:schemeClr w14:val="tx1"/>
            </w14:solidFill>
          </w14:textFill>
        </w:rPr>
        <w:t>组织幼儿做好锻炼前的准备，激发幼儿参加锻炼的兴趣。根据本班幼儿发展情况有计划地组织</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晨间</w:t>
      </w:r>
      <w:r>
        <w:rPr>
          <w:rFonts w:hint="eastAsia" w:asciiTheme="minorEastAsia" w:hAnsiTheme="minorEastAsia" w:eastAsiaTheme="minorEastAsia" w:cstheme="minorEastAsia"/>
          <w:color w:val="000000" w:themeColor="text1"/>
          <w:sz w:val="24"/>
          <w:szCs w:val="24"/>
          <w14:textFill>
            <w14:solidFill>
              <w14:schemeClr w14:val="tx1"/>
            </w14:solidFill>
          </w14:textFill>
        </w:rPr>
        <w:t>活动。根据幼儿的年龄特征和个别差异，掌握活动密度和强度。根据气候条件及幼儿活动状况，提醒幼儿增减衣服，对幼儿进行安全教育。了解幼儿运用器具进行锻炼的情况，及时增减变换器具。督促幼儿收拾器具，做好操前准备。</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第二班导：</w:t>
      </w:r>
      <w:r>
        <w:rPr>
          <w:rFonts w:hint="eastAsia" w:asciiTheme="minorEastAsia" w:hAnsiTheme="minorEastAsia" w:eastAsiaTheme="minorEastAsia" w:cstheme="minorEastAsia"/>
          <w:color w:val="000000" w:themeColor="text1"/>
          <w:sz w:val="24"/>
          <w:szCs w:val="24"/>
          <w14:textFill>
            <w14:solidFill>
              <w14:schemeClr w14:val="tx1"/>
            </w14:solidFill>
          </w14:textFill>
        </w:rPr>
        <w:t>组织幼儿愉快地参加</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晨间</w:t>
      </w:r>
      <w:r>
        <w:rPr>
          <w:rFonts w:hint="eastAsia" w:asciiTheme="minorEastAsia" w:hAnsiTheme="minorEastAsia" w:eastAsiaTheme="minorEastAsia" w:cstheme="minorEastAsia"/>
          <w:color w:val="000000" w:themeColor="text1"/>
          <w:sz w:val="24"/>
          <w:szCs w:val="24"/>
          <w14:textFill>
            <w14:solidFill>
              <w14:schemeClr w14:val="tx1"/>
            </w14:solidFill>
          </w14:textFill>
        </w:rPr>
        <w:t>活动，认真做好示范，服装符合带操要求。活动时要求幼儿积极参加锻炼，并能友好融洽地进行，注意爱护活动器具。教师观察每个孩子的活动情况，随机进行引导</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保育员：时刻关注孩子游戏时的安全，提醒孩子多喝水，冷热脱穿衣服等保育工作。</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（四）幼儿开展活动</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晨</w:t>
      </w:r>
      <w:r>
        <w:rPr>
          <w:rFonts w:hint="eastAsia" w:ascii="宋体" w:hAnsi="宋体" w:eastAsia="宋体" w:cs="宋体"/>
          <w:sz w:val="24"/>
          <w:szCs w:val="24"/>
        </w:rPr>
        <w:t>间活动的</w:t>
      </w:r>
      <w:r>
        <w:rPr>
          <w:rFonts w:hint="eastAsia" w:ascii="宋体" w:hAnsi="宋体" w:eastAsia="宋体" w:cs="宋体"/>
          <w:sz w:val="24"/>
          <w:szCs w:val="24"/>
          <w:lang w:eastAsia="zh-CN"/>
        </w:rPr>
        <w:t>开展</w:t>
      </w:r>
      <w:r>
        <w:rPr>
          <w:rFonts w:hint="eastAsia" w:ascii="宋体" w:hAnsi="宋体" w:eastAsia="宋体" w:cs="宋体"/>
          <w:sz w:val="24"/>
          <w:szCs w:val="24"/>
        </w:rPr>
        <w:t>是幼儿在幼儿园一日生活的开端，而“良好的开端是成功的一半”，应重视每个晨间的黄金时段对幼儿健康的教育，每天合理科学有效地组织晨间的户外活动，能够使孩子拥有健康强壮的体质，更有阳光、开朗活泼的个性。游戏是一种符合幼儿身心健康发展要求的快乐而自主的实践活动，幼儿健康教育活动不是靠机械的训练或反复练习，而是需要趣味性游戏化的教学形式，让孩子在玩中学才能促动身心的和谐发展。</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eastAsia="zh-CN"/>
        </w:rPr>
        <w:drawing>
          <wp:inline distT="0" distB="0" distL="114300" distR="114300">
            <wp:extent cx="2237740" cy="1678940"/>
            <wp:effectExtent l="0" t="0" r="10160" b="16510"/>
            <wp:docPr id="2" name="图片 2" descr="167697677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76976775590"/>
                    <pic:cNvPicPr>
                      <a:picLocks noChangeAspect="1"/>
                    </pic:cNvPicPr>
                  </pic:nvPicPr>
                  <pic:blipFill>
                    <a:blip r:embed="rId12"/>
                    <a:stretch>
                      <a:fillRect/>
                    </a:stretch>
                  </pic:blipFill>
                  <pic:spPr>
                    <a:xfrm>
                      <a:off x="0" y="0"/>
                      <a:ext cx="2237740" cy="167894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2229485" cy="1671320"/>
            <wp:effectExtent l="0" t="0" r="18415" b="5080"/>
            <wp:docPr id="5" name="图片 5" descr="167697686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76976867401"/>
                    <pic:cNvPicPr>
                      <a:picLocks noChangeAspect="1"/>
                    </pic:cNvPicPr>
                  </pic:nvPicPr>
                  <pic:blipFill>
                    <a:blip r:embed="rId13"/>
                    <a:stretch>
                      <a:fillRect/>
                    </a:stretch>
                  </pic:blipFill>
                  <pic:spPr>
                    <a:xfrm>
                      <a:off x="0" y="0"/>
                      <a:ext cx="2229485" cy="167132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cs="宋体"/>
          <w:color w:val="000000" w:themeColor="text1"/>
          <w:sz w:val="24"/>
          <w:szCs w:val="24"/>
          <w14:textFill>
            <w14:solidFill>
              <w14:schemeClr w14:val="tx1"/>
            </w14:solidFill>
          </w14:textFill>
        </w:rPr>
      </w:pPr>
      <w:r>
        <w:rPr>
          <w:rFonts w:hint="default" w:ascii="宋体" w:hAnsi="宋体" w:eastAsia="宋体" w:cs="宋体"/>
          <w:sz w:val="24"/>
          <w:szCs w:val="24"/>
          <w:lang w:val="en-US" w:eastAsia="zh-CN"/>
        </w:rPr>
        <w:drawing>
          <wp:inline distT="0" distB="0" distL="114300" distR="114300">
            <wp:extent cx="2151380" cy="1613535"/>
            <wp:effectExtent l="0" t="0" r="1270" b="5715"/>
            <wp:docPr id="6" name="图片 6" descr="1676976748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76976748726"/>
                    <pic:cNvPicPr>
                      <a:picLocks noChangeAspect="1"/>
                    </pic:cNvPicPr>
                  </pic:nvPicPr>
                  <pic:blipFill>
                    <a:blip r:embed="rId14"/>
                    <a:stretch>
                      <a:fillRect/>
                    </a:stretch>
                  </pic:blipFill>
                  <pic:spPr>
                    <a:xfrm>
                      <a:off x="0" y="0"/>
                      <a:ext cx="2151380" cy="1613535"/>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2227580" cy="1670050"/>
            <wp:effectExtent l="0" t="0" r="1270" b="6350"/>
            <wp:docPr id="11" name="图片 11" descr="1676858018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76858018412"/>
                    <pic:cNvPicPr>
                      <a:picLocks noChangeAspect="1"/>
                    </pic:cNvPicPr>
                  </pic:nvPicPr>
                  <pic:blipFill>
                    <a:blip r:embed="rId15"/>
                    <a:stretch>
                      <a:fillRect/>
                    </a:stretch>
                  </pic:blipFill>
                  <pic:spPr>
                    <a:xfrm>
                      <a:off x="0" y="0"/>
                      <a:ext cx="2227580" cy="1670050"/>
                    </a:xfrm>
                    <a:prstGeom prst="rect">
                      <a:avLst/>
                    </a:prstGeom>
                  </pic:spPr>
                </pic:pic>
              </a:graphicData>
            </a:graphic>
          </wp:inline>
        </w:drawing>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三、幼儿自主点心活动：核心经验（自主选择、提高自理能力）</w:t>
      </w:r>
    </w:p>
    <w:p>
      <w:pPr>
        <w:spacing w:line="360" w:lineRule="auto"/>
        <w:rPr>
          <w:rFonts w:hint="eastAsia"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(一)核心经验（情感交流、自主管理）</w:t>
      </w:r>
    </w:p>
    <w:p>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养成良好的习惯，整理清洁，运用情感迁移，引向自我评价，孩子们尝试自己倒、自己拿、自己吃、自己整理，从而享受体验点心的整个过程。</w:t>
      </w:r>
    </w:p>
    <w:p>
      <w:pPr>
        <w:spacing w:line="360" w:lineRule="auto"/>
        <w:rPr>
          <w:rFonts w:hint="eastAsia"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（二）环境创设</w:t>
      </w:r>
    </w:p>
    <w:p>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   有关于洗手、喝水的规则图片</w:t>
      </w:r>
    </w:p>
    <w:p>
      <w:pPr>
        <w:spacing w:line="360" w:lineRule="auto"/>
        <w:rPr>
          <w:rFonts w:hint="eastAsia"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（三）材料提供</w:t>
      </w:r>
    </w:p>
    <w:p>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1、饮水记录表</w:t>
      </w:r>
    </w:p>
    <w:p>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2、一人一杯一碗</w:t>
      </w:r>
    </w:p>
    <w:p>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（四）成人分工</w:t>
      </w:r>
    </w:p>
    <w:p>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教师关注幼儿自主点心、游戏，保育阿姨准备点心，幼儿自己拿取点心，倒水等。教师在点心时间内提醒未用点心的幼儿用点心。</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（四）幼儿活动开展</w:t>
      </w:r>
    </w:p>
    <w:p>
      <w:pPr>
        <w:spacing w:line="360" w:lineRule="auto"/>
        <w:rPr>
          <w:rFonts w:hint="eastAsia" w:ascii="宋体" w:hAnsi="宋体" w:eastAsia="宋体" w:cs="宋体"/>
          <w:sz w:val="24"/>
          <w:szCs w:val="24"/>
        </w:rPr>
      </w:pPr>
      <w:r>
        <w:rPr>
          <w:rFonts w:hint="eastAsia" w:ascii="宋体" w:hAnsi="宋体" w:eastAsia="宋体"/>
          <w:color w:val="000000" w:themeColor="text1"/>
          <w:sz w:val="24"/>
          <w:szCs w:val="24"/>
          <w14:textFill>
            <w14:solidFill>
              <w14:schemeClr w14:val="tx1"/>
            </w14:solidFill>
          </w14:textFill>
        </w:rPr>
        <w:t>自主点心穿插在区域游戏中</w:t>
      </w:r>
      <w:r>
        <w:rPr>
          <w:rFonts w:hint="eastAsia" w:ascii="宋体" w:hAnsi="宋体" w:eastAsia="宋体" w:cs="宋体"/>
          <w:sz w:val="24"/>
          <w:szCs w:val="24"/>
        </w:rPr>
        <w:t>。这样既体现了以幼儿为主体，培养了幼儿的自主性，又使环节之间衔接更有序，同时又避免了等待现象。</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lang w:eastAsia="zh-CN"/>
        </w:rPr>
        <w:drawing>
          <wp:inline distT="0" distB="0" distL="114300" distR="114300">
            <wp:extent cx="2503805" cy="1877695"/>
            <wp:effectExtent l="0" t="0" r="10795" b="1905"/>
            <wp:docPr id="10" name="图片 10" descr="点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点心"/>
                    <pic:cNvPicPr>
                      <a:picLocks noChangeAspect="1"/>
                    </pic:cNvPicPr>
                  </pic:nvPicPr>
                  <pic:blipFill>
                    <a:blip r:embed="rId16"/>
                    <a:stretch>
                      <a:fillRect/>
                    </a:stretch>
                  </pic:blipFill>
                  <pic:spPr>
                    <a:xfrm>
                      <a:off x="0" y="0"/>
                      <a:ext cx="2503805" cy="1877695"/>
                    </a:xfrm>
                    <a:prstGeom prst="rect">
                      <a:avLst/>
                    </a:prstGeom>
                  </pic:spPr>
                </pic:pic>
              </a:graphicData>
            </a:graphic>
          </wp:inline>
        </w:drawing>
      </w:r>
      <w:r>
        <w:rPr>
          <w:rFonts w:ascii="宋体" w:hAnsi="宋体" w:eastAsia="宋体" w:cs="宋体"/>
          <w:sz w:val="24"/>
          <w:szCs w:val="24"/>
        </w:rPr>
        <w:drawing>
          <wp:inline distT="0" distB="0" distL="114300" distR="114300">
            <wp:extent cx="2520950" cy="1891030"/>
            <wp:effectExtent l="0" t="0" r="6350" b="1270"/>
            <wp:docPr id="4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descr="IMG_256"/>
                    <pic:cNvPicPr>
                      <a:picLocks noChangeAspect="1"/>
                    </pic:cNvPicPr>
                  </pic:nvPicPr>
                  <pic:blipFill>
                    <a:blip r:embed="rId17"/>
                    <a:stretch>
                      <a:fillRect/>
                    </a:stretch>
                  </pic:blipFill>
                  <pic:spPr>
                    <a:xfrm>
                      <a:off x="0" y="0"/>
                      <a:ext cx="2520950" cy="1891030"/>
                    </a:xfrm>
                    <a:prstGeom prst="rect">
                      <a:avLst/>
                    </a:prstGeom>
                    <a:noFill/>
                    <a:ln w="9525">
                      <a:noFill/>
                    </a:ln>
                  </pic:spPr>
                </pic:pic>
              </a:graphicData>
            </a:graphic>
          </wp:inline>
        </w:drawing>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四、区域活动：核心经验（自由选择活动、从兴趣点出发、满足发展需要）</w:t>
      </w:r>
    </w:p>
    <w:p>
      <w:pPr>
        <w:spacing w:line="360" w:lineRule="auto"/>
        <w:rPr>
          <w:rFonts w:hint="eastAsia"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(一)核心经验（情感交流、自主管理）</w:t>
      </w:r>
    </w:p>
    <w:p>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喜欢游戏是孩子们的天性，而区域活动作为游戏的一种，受到了孩子们的喜爱。以幼儿为中心，为孩子提供足够的空间、多元化材料，让孩子在游戏中获得经验，发展核心素养。</w:t>
      </w:r>
    </w:p>
    <w:p>
      <w:pPr>
        <w:bidi w:val="0"/>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环境创设</w:t>
      </w:r>
      <w:r>
        <w:rPr>
          <w:rFonts w:hint="eastAsia" w:ascii="宋体" w:hAnsi="宋体" w:eastAsia="宋体" w:cs="宋体"/>
          <w:b/>
          <w:bCs/>
          <w:sz w:val="24"/>
          <w:szCs w:val="24"/>
          <w:lang w:eastAsia="zh-CN"/>
        </w:rPr>
        <w:t>：</w:t>
      </w:r>
    </w:p>
    <w:p>
      <w:pPr>
        <w:spacing w:line="360" w:lineRule="auto"/>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s="宋体"/>
          <w:sz w:val="24"/>
          <w:szCs w:val="24"/>
        </w:rPr>
        <w:t>根据</w:t>
      </w:r>
      <w:r>
        <w:rPr>
          <w:rFonts w:hint="eastAsia" w:ascii="宋体" w:hAnsi="宋体" w:eastAsia="宋体" w:cs="宋体"/>
          <w:sz w:val="24"/>
          <w:szCs w:val="24"/>
          <w:lang w:val="en-US" w:eastAsia="zh-CN"/>
        </w:rPr>
        <w:t>大班</w:t>
      </w:r>
      <w:r>
        <w:rPr>
          <w:rFonts w:hint="eastAsia" w:ascii="宋体" w:hAnsi="宋体" w:eastAsia="宋体" w:cs="宋体"/>
          <w:sz w:val="24"/>
          <w:szCs w:val="24"/>
        </w:rPr>
        <w:t>幼儿年龄特点和班级幼儿兴趣爱好，为了让幼儿在区角活动中得到更好的发展，我班创设了八个区角，分别是：科探区、建构区、美工区、</w:t>
      </w:r>
      <w:r>
        <w:rPr>
          <w:rFonts w:hint="eastAsia" w:ascii="宋体" w:hAnsi="宋体" w:eastAsia="宋体" w:cs="宋体"/>
          <w:sz w:val="24"/>
          <w:szCs w:val="24"/>
          <w:lang w:val="en-US" w:eastAsia="zh-CN"/>
        </w:rPr>
        <w:t>表演区</w:t>
      </w:r>
      <w:r>
        <w:rPr>
          <w:rFonts w:hint="eastAsia" w:ascii="宋体" w:hAnsi="宋体" w:eastAsia="宋体" w:cs="宋体"/>
          <w:sz w:val="24"/>
          <w:szCs w:val="24"/>
        </w:rPr>
        <w:t>、自然角、图书区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操作区、户外活动区等。</w:t>
      </w:r>
      <w:r>
        <w:rPr>
          <w:rFonts w:hint="eastAsia" w:ascii="宋体" w:hAnsi="宋体" w:eastAsia="宋体"/>
          <w:color w:val="000000" w:themeColor="text1"/>
          <w:sz w:val="24"/>
          <w:szCs w:val="24"/>
          <w14:textFill>
            <w14:solidFill>
              <w14:schemeClr w14:val="tx1"/>
            </w14:solidFill>
          </w14:textFill>
        </w:rPr>
        <w:t>迎合孩子的兴趣，适合孩子的特点、渗透环保教育的理念。大班幼儿可自主创设各个区域的环境内容比如：区域规则、区域牌、空间布局、作品展示区等。</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提供材料的投放</w:t>
      </w:r>
      <w:r>
        <w:rPr>
          <w:rFonts w:hint="eastAsia" w:ascii="宋体" w:hAnsi="宋体" w:eastAsia="宋体" w:cs="宋体"/>
          <w:b/>
          <w:bCs/>
          <w:sz w:val="24"/>
          <w:szCs w:val="24"/>
          <w:lang w:eastAsia="zh-CN"/>
        </w:rPr>
        <w:t>：</w:t>
      </w:r>
      <w:r>
        <w:rPr>
          <w:rFonts w:hint="eastAsia" w:ascii="宋体" w:hAnsi="宋体" w:eastAsia="宋体" w:cs="宋体"/>
          <w:b/>
          <w:bCs/>
          <w:sz w:val="24"/>
          <w:szCs w:val="24"/>
        </w:rPr>
        <w:t> </w:t>
      </w:r>
    </w:p>
    <w:p>
      <w:pPr>
        <w:bidi w:val="0"/>
        <w:spacing w:line="360" w:lineRule="auto"/>
        <w:rPr>
          <w:rFonts w:hint="eastAsia" w:ascii="宋体" w:hAnsi="宋体" w:eastAsia="宋体" w:cs="宋体"/>
          <w:b/>
          <w:bCs/>
          <w:sz w:val="24"/>
          <w:szCs w:val="24"/>
        </w:rPr>
      </w:pPr>
      <w:r>
        <w:rPr>
          <w:rFonts w:hint="eastAsia" w:ascii="宋体" w:hAnsi="宋体" w:eastAsia="宋体" w:cs="宋体"/>
          <w:sz w:val="24"/>
          <w:szCs w:val="24"/>
        </w:rPr>
        <w:t>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大班幼儿的生活经验更丰富，可以创设一些职业特点更强的角色，如医院、摄影馆、银行、旅行社、火车站、餐厅等，教师可以投放相关场景类、角色装扮类和操作道具类材料。经常开展表演游戏，对幼儿的艺术素养、审美能力是一种很好的熏陶，这有助于幼儿充分发挥再造性想象和增强表现力，也有助于幼儿开朗、自信、合作品质的发展。</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美</w:t>
      </w:r>
      <w:r>
        <w:rPr>
          <w:rFonts w:hint="eastAsia" w:ascii="宋体" w:hAnsi="宋体" w:eastAsia="宋体" w:cs="宋体"/>
          <w:sz w:val="24"/>
          <w:szCs w:val="24"/>
        </w:rPr>
        <w:t>工区主要是提供幼儿用于绘画、手工制作的材料。工具性的材料是每个年龄段都需要的，比如彩色笔、油画棒、圆头剪刀、胶水、胶棒等，但每个年龄段略有不同。除了常规的美术材料，中大班还可以投放一些低结构的原始材料，让幼儿发挥想象进行创作，同时，也可提供一些作品供幼儿鉴赏，鼓励幼儿在探索、尝试、模仿中获得启发，进行创造。</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阅读区可以投放一些故事情节稍微复杂、画面信息丰富，适当配有部分文字的图画书和科普书籍。</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科学区，</w:t>
      </w:r>
      <w:r>
        <w:rPr>
          <w:rFonts w:hint="eastAsia" w:ascii="宋体" w:hAnsi="宋体" w:eastAsia="宋体" w:cs="宋体"/>
          <w:sz w:val="24"/>
          <w:szCs w:val="24"/>
        </w:rPr>
        <w:t>大班的幼儿可以开始利用操作工具开展更深层次的探索活动，例如，幼儿想知道“磁铁为什么能将铁钉吸起来”时，可投放各种磁铁和铁屑盒，使幼儿更大程度地发挥自主探索的潜能；幼儿想知道“脱毛衣的时候为什么会有小火花”时，就可以通过操作塑料尺和气球来感受“静电”。</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建构区的操作材料主要有两大类，一类是积木，一类是积塑，两种材料各有其价值。积木易倒易建，要求幼儿有较高的拼搭技能。积塑主要通过手眼协调的小肌肉操作技能来实现，且成型后不容易毁坏，有利于作品的保留。随着幼儿年龄的增大，可以提供一些小型的积塑，它要求幼儿动作相对精细，拼插、转接技能难度和力度增大。此外，大班可以投放一些需要合作完成的建构材料，从小培养幼儿的协作精神。此外，在区域活动中，材料需不断地更新和补充，才能让幼儿保持对活动的兴趣，让游戏深入持久。因此，教师可以通过合理增添、删减、组合材料，激发幼儿游戏的兴趣，让其游戏水平向纵深发展。</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活动区是幼儿园一日活动的重要组成部分。针对不同年龄、不同功能区域，每一个细节都需要老师们精心规划，科学投放，才能让幼儿在丰富的材料中快乐游戏，并实现五大领域协同发展。</w:t>
      </w:r>
      <w:r>
        <w:rPr>
          <w:rFonts w:hint="eastAsia" w:ascii="宋体" w:hAnsi="宋体" w:eastAsia="宋体" w:cs="宋体"/>
          <w:sz w:val="24"/>
          <w:szCs w:val="24"/>
        </w:rPr>
        <w:br w:type="textWrapping"/>
      </w:r>
      <w:r>
        <w:rPr>
          <w:rFonts w:hint="eastAsia" w:ascii="宋体" w:hAnsi="宋体" w:eastAsia="宋体" w:cs="宋体"/>
          <w:b/>
          <w:bCs/>
          <w:sz w:val="24"/>
          <w:szCs w:val="24"/>
        </w:rPr>
        <w:t>（三）教师分工</w:t>
      </w:r>
    </w:p>
    <w:p>
      <w:pPr>
        <w:spacing w:line="360" w:lineRule="auto"/>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教师用图片、视频记录幼儿游戏动态，并适时的参与到幼儿的游戏，帮助幼儿解决游戏中的问题。</w:t>
      </w:r>
    </w:p>
    <w:p>
      <w:pPr>
        <w:bidi w:val="0"/>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指导</w:t>
      </w:r>
      <w:r>
        <w:rPr>
          <w:rFonts w:hint="eastAsia" w:ascii="宋体" w:hAnsi="宋体" w:eastAsia="宋体" w:cs="宋体"/>
          <w:sz w:val="24"/>
          <w:szCs w:val="24"/>
        </w:rPr>
        <w:t>要点：</w:t>
      </w:r>
      <w:r>
        <w:rPr>
          <w:rFonts w:hint="eastAsia" w:ascii="宋体" w:hAnsi="宋体" w:eastAsia="宋体" w:cs="宋体"/>
          <w:sz w:val="24"/>
          <w:szCs w:val="24"/>
        </w:rPr>
        <w:br w:type="textWrapping"/>
      </w:r>
      <w:r>
        <w:rPr>
          <w:rFonts w:hint="eastAsia" w:ascii="宋体" w:hAnsi="宋体" w:eastAsia="宋体" w:cs="宋体"/>
          <w:sz w:val="24"/>
          <w:szCs w:val="24"/>
        </w:rPr>
        <w:t>1、大班幼儿创设的活动区应具有可变性与开放性，能随时根据主题活动的需要或幼儿的合作需要进行大小、封闭开放的变换，以满足不同主题、阶段、幼儿的需要，使有限的空间发挥最大的效益。</w:t>
      </w:r>
      <w:r>
        <w:rPr>
          <w:rFonts w:hint="eastAsia" w:ascii="宋体" w:hAnsi="宋体" w:eastAsia="宋体" w:cs="宋体"/>
          <w:sz w:val="24"/>
          <w:szCs w:val="24"/>
        </w:rPr>
        <w:br w:type="textWrapping"/>
      </w:r>
      <w:r>
        <w:rPr>
          <w:rFonts w:hint="eastAsia" w:ascii="宋体" w:hAnsi="宋体" w:eastAsia="宋体" w:cs="宋体"/>
          <w:sz w:val="24"/>
          <w:szCs w:val="24"/>
        </w:rPr>
        <w:t>2、在大班活动区中，幼儿的玩具与实物性材料虽然减少了，但其种类与数量不宜少，其中每个区内以8-10种为宜，有新内容，也有可供复习巩固的旧内容。最好有部分是供幼儿2-4人合作使用的玩具、材料，以利于培养幼儿轮流使用及相互合作的习惯。</w:t>
      </w:r>
      <w:r>
        <w:rPr>
          <w:rFonts w:hint="eastAsia" w:ascii="宋体" w:hAnsi="宋体" w:eastAsia="宋体" w:cs="宋体"/>
          <w:sz w:val="24"/>
          <w:szCs w:val="24"/>
        </w:rPr>
        <w:br w:type="textWrapping"/>
      </w:r>
      <w:r>
        <w:rPr>
          <w:rFonts w:hint="eastAsia" w:ascii="宋体" w:hAnsi="宋体" w:eastAsia="宋体" w:cs="宋体"/>
          <w:sz w:val="24"/>
          <w:szCs w:val="24"/>
        </w:rPr>
        <w:t>3、大班幼儿有了丰富的主题活动经验，乐意在活动区中尝试运用，并善于发挥这些经验在区域活动中的作用。如:主题活动“我是中国人”中，美工区成为窗花、景泰蓝制作的设计师，到了主题“谢谢你”时，美工室又可设计各式感谢卡。总之，生成性与灵活性是教师在设置大班活动区时应特别注意的。</w:t>
      </w:r>
      <w:r>
        <w:rPr>
          <w:rFonts w:hint="eastAsia" w:ascii="宋体" w:hAnsi="宋体" w:eastAsia="宋体" w:cs="宋体"/>
          <w:sz w:val="24"/>
          <w:szCs w:val="24"/>
        </w:rPr>
        <w:br w:type="textWrapping"/>
      </w:r>
      <w:r>
        <w:rPr>
          <w:rFonts w:hint="eastAsia" w:ascii="宋体" w:hAnsi="宋体" w:eastAsia="宋体" w:cs="宋体"/>
          <w:sz w:val="24"/>
          <w:szCs w:val="24"/>
        </w:rPr>
        <w:t>大班主题性区域活动指导要点</w:t>
      </w:r>
      <w:r>
        <w:rPr>
          <w:rFonts w:hint="eastAsia" w:ascii="宋体" w:hAnsi="宋体" w:eastAsia="宋体" w:cs="宋体"/>
          <w:sz w:val="24"/>
          <w:szCs w:val="24"/>
          <w:lang w:eastAsia="zh-CN"/>
        </w:rPr>
        <w:t>：</w:t>
      </w:r>
      <w:r>
        <w:rPr>
          <w:rFonts w:hint="eastAsia" w:ascii="宋体" w:hAnsi="宋体" w:eastAsia="宋体" w:cs="宋体"/>
          <w:sz w:val="24"/>
          <w:szCs w:val="24"/>
        </w:rPr>
        <w:br w:type="textWrapping"/>
      </w:r>
      <w:r>
        <w:rPr>
          <w:rFonts w:hint="eastAsia" w:ascii="宋体" w:hAnsi="宋体" w:eastAsia="宋体" w:cs="宋体"/>
          <w:sz w:val="24"/>
          <w:szCs w:val="24"/>
        </w:rPr>
        <w:t>1、通过问题呈现的方式孕育新的活动主题及相应的主题性区域活动</w:t>
      </w:r>
      <w:r>
        <w:rPr>
          <w:rFonts w:hint="eastAsia" w:ascii="宋体" w:hAnsi="宋体" w:eastAsia="宋体" w:cs="宋体"/>
          <w:sz w:val="24"/>
          <w:szCs w:val="24"/>
        </w:rPr>
        <w:br w:type="textWrapping"/>
      </w:r>
      <w:r>
        <w:rPr>
          <w:rFonts w:hint="eastAsia" w:ascii="宋体" w:hAnsi="宋体" w:eastAsia="宋体" w:cs="宋体"/>
          <w:sz w:val="24"/>
          <w:szCs w:val="24"/>
        </w:rPr>
        <w:t>2、通过提供多层次、探索性较强的材料引发幼儿积极、深入地开展区域活动</w:t>
      </w:r>
      <w:r>
        <w:rPr>
          <w:rFonts w:hint="eastAsia" w:ascii="宋体" w:hAnsi="宋体" w:eastAsia="宋体" w:cs="宋体"/>
          <w:sz w:val="24"/>
          <w:szCs w:val="24"/>
        </w:rPr>
        <w:br w:type="textWrapping"/>
      </w:r>
      <w:r>
        <w:rPr>
          <w:rFonts w:hint="eastAsia" w:ascii="宋体" w:hAnsi="宋体" w:eastAsia="宋体" w:cs="宋体"/>
          <w:sz w:val="24"/>
          <w:szCs w:val="24"/>
        </w:rPr>
        <w:t>3、将主题性活动区的空间由封闭走向开放，实现区域活动之间的互动</w:t>
      </w:r>
      <w:r>
        <w:rPr>
          <w:rFonts w:hint="eastAsia" w:ascii="宋体" w:hAnsi="宋体" w:eastAsia="宋体" w:cs="宋体"/>
          <w:sz w:val="24"/>
          <w:szCs w:val="24"/>
          <w:lang w:eastAsia="zh-CN"/>
        </w:rPr>
        <w:t>。</w:t>
      </w:r>
      <w:r>
        <w:rPr>
          <w:rFonts w:hint="eastAsia" w:ascii="宋体" w:hAnsi="宋体" w:eastAsia="宋体" w:cs="宋体"/>
          <w:sz w:val="24"/>
          <w:szCs w:val="24"/>
        </w:rPr>
        <w:t>　</w:t>
      </w:r>
      <w:r>
        <w:rPr>
          <w:rFonts w:hint="eastAsia" w:ascii="宋体" w:hAnsi="宋体" w:eastAsia="宋体" w:cs="宋体"/>
          <w:sz w:val="24"/>
          <w:szCs w:val="24"/>
          <w:lang w:eastAsia="zh-CN"/>
        </w:rPr>
        <w:drawing>
          <wp:inline distT="0" distB="0" distL="114300" distR="114300">
            <wp:extent cx="2542540" cy="1907540"/>
            <wp:effectExtent l="0" t="0" r="10160" b="10160"/>
            <wp:docPr id="12" name="图片 12" descr="电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电路"/>
                    <pic:cNvPicPr>
                      <a:picLocks noChangeAspect="1"/>
                    </pic:cNvPicPr>
                  </pic:nvPicPr>
                  <pic:blipFill>
                    <a:blip r:embed="rId18"/>
                    <a:stretch>
                      <a:fillRect/>
                    </a:stretch>
                  </pic:blipFill>
                  <pic:spPr>
                    <a:xfrm>
                      <a:off x="0" y="0"/>
                      <a:ext cx="2542540" cy="1907540"/>
                    </a:xfrm>
                    <a:prstGeom prst="rect">
                      <a:avLst/>
                    </a:prstGeom>
                  </pic:spPr>
                </pic:pic>
              </a:graphicData>
            </a:graphic>
          </wp:inline>
        </w:drawing>
      </w:r>
      <w:r>
        <w:rPr>
          <w:rFonts w:hint="eastAsia" w:ascii="宋体" w:hAnsi="宋体" w:eastAsia="宋体" w:cs="宋体"/>
          <w:sz w:val="24"/>
          <w:szCs w:val="24"/>
          <w:lang w:eastAsia="zh-CN"/>
        </w:rPr>
        <w:drawing>
          <wp:inline distT="0" distB="0" distL="114300" distR="114300">
            <wp:extent cx="2327910" cy="1917700"/>
            <wp:effectExtent l="0" t="0" r="8890" b="0"/>
            <wp:docPr id="13" name="图片 13" descr="木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木工"/>
                    <pic:cNvPicPr>
                      <a:picLocks noChangeAspect="1"/>
                    </pic:cNvPicPr>
                  </pic:nvPicPr>
                  <pic:blipFill>
                    <a:blip r:embed="rId19"/>
                    <a:stretch>
                      <a:fillRect/>
                    </a:stretch>
                  </pic:blipFill>
                  <pic:spPr>
                    <a:xfrm>
                      <a:off x="0" y="0"/>
                      <a:ext cx="2327910" cy="1917700"/>
                    </a:xfrm>
                    <a:prstGeom prst="rect">
                      <a:avLst/>
                    </a:prstGeom>
                  </pic:spPr>
                </pic:pic>
              </a:graphicData>
            </a:graphic>
          </wp:inline>
        </w:drawing>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eastAsia="zh-CN"/>
        </w:rPr>
        <w:drawing>
          <wp:inline distT="0" distB="0" distL="114300" distR="114300">
            <wp:extent cx="2574925" cy="1931670"/>
            <wp:effectExtent l="0" t="0" r="3175" b="11430"/>
            <wp:docPr id="14" name="图片 14" descr="种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种植"/>
                    <pic:cNvPicPr>
                      <a:picLocks noChangeAspect="1"/>
                    </pic:cNvPicPr>
                  </pic:nvPicPr>
                  <pic:blipFill>
                    <a:blip r:embed="rId20"/>
                    <a:stretch>
                      <a:fillRect/>
                    </a:stretch>
                  </pic:blipFill>
                  <pic:spPr>
                    <a:xfrm>
                      <a:off x="0" y="0"/>
                      <a:ext cx="2574925" cy="193167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drawing>
          <wp:inline distT="0" distB="0" distL="114300" distR="114300">
            <wp:extent cx="2209800" cy="1951355"/>
            <wp:effectExtent l="0" t="0" r="0" b="4445"/>
            <wp:docPr id="15" name="图片 15" descr="QQ图片20230221160204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QQ图片20230221160204 - 副本"/>
                    <pic:cNvPicPr>
                      <a:picLocks noChangeAspect="1"/>
                    </pic:cNvPicPr>
                  </pic:nvPicPr>
                  <pic:blipFill>
                    <a:blip r:embed="rId21"/>
                    <a:stretch>
                      <a:fillRect/>
                    </a:stretch>
                  </pic:blipFill>
                  <pic:spPr>
                    <a:xfrm>
                      <a:off x="0" y="0"/>
                      <a:ext cx="2209800" cy="1951355"/>
                    </a:xfrm>
                    <a:prstGeom prst="rect">
                      <a:avLst/>
                    </a:prstGeom>
                  </pic:spPr>
                </pic:pic>
              </a:graphicData>
            </a:graphic>
          </wp:inline>
        </w:drawing>
      </w:r>
      <w:r>
        <w:rPr>
          <w:rFonts w:hint="eastAsia" w:ascii="宋体" w:hAnsi="宋体" w:eastAsia="宋体" w:cs="宋体"/>
          <w:sz w:val="24"/>
          <w:szCs w:val="24"/>
          <w:lang w:val="en-US" w:eastAsia="zh-CN"/>
        </w:rPr>
        <w:t xml:space="preserve"> </w:t>
      </w:r>
    </w:p>
    <w:p>
      <w:pPr>
        <w:bidi w:val="0"/>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574290" cy="1931670"/>
            <wp:effectExtent l="0" t="0" r="3810" b="11430"/>
            <wp:docPr id="16" name="图片 16" descr="QQ图片20230221160137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QQ图片20230221160137 - 副本"/>
                    <pic:cNvPicPr>
                      <a:picLocks noChangeAspect="1"/>
                    </pic:cNvPicPr>
                  </pic:nvPicPr>
                  <pic:blipFill>
                    <a:blip r:embed="rId22"/>
                    <a:stretch>
                      <a:fillRect/>
                    </a:stretch>
                  </pic:blipFill>
                  <pic:spPr>
                    <a:xfrm>
                      <a:off x="0" y="0"/>
                      <a:ext cx="2574290" cy="193167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drawing>
          <wp:inline distT="0" distB="0" distL="114300" distR="114300">
            <wp:extent cx="2575560" cy="1932305"/>
            <wp:effectExtent l="0" t="0" r="2540" b="10795"/>
            <wp:docPr id="17" name="图片 17" descr="QQ图片2023022116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QQ图片20230221160250"/>
                    <pic:cNvPicPr>
                      <a:picLocks noChangeAspect="1"/>
                    </pic:cNvPicPr>
                  </pic:nvPicPr>
                  <pic:blipFill>
                    <a:blip r:embed="rId23"/>
                    <a:stretch>
                      <a:fillRect/>
                    </a:stretch>
                  </pic:blipFill>
                  <pic:spPr>
                    <a:xfrm>
                      <a:off x="0" y="0"/>
                      <a:ext cx="2575560" cy="1932305"/>
                    </a:xfrm>
                    <a:prstGeom prst="rect">
                      <a:avLst/>
                    </a:prstGeom>
                  </pic:spPr>
                </pic:pic>
              </a:graphicData>
            </a:graphic>
          </wp:inline>
        </w:drawing>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587625" cy="1940560"/>
            <wp:effectExtent l="0" t="0" r="3175" b="2540"/>
            <wp:docPr id="18" name="图片 18" descr="QQ图片20230221160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QQ图片20230221160238"/>
                    <pic:cNvPicPr>
                      <a:picLocks noChangeAspect="1"/>
                    </pic:cNvPicPr>
                  </pic:nvPicPr>
                  <pic:blipFill>
                    <a:blip r:embed="rId24"/>
                    <a:stretch>
                      <a:fillRect/>
                    </a:stretch>
                  </pic:blipFill>
                  <pic:spPr>
                    <a:xfrm>
                      <a:off x="0" y="0"/>
                      <a:ext cx="2587625" cy="194056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2551430" cy="1914525"/>
            <wp:effectExtent l="0" t="0" r="1270" b="3175"/>
            <wp:docPr id="19" name="图片 19" descr="QQ图片20230221160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QQ图片20230221160858"/>
                    <pic:cNvPicPr>
                      <a:picLocks noChangeAspect="1"/>
                    </pic:cNvPicPr>
                  </pic:nvPicPr>
                  <pic:blipFill>
                    <a:blip r:embed="rId25"/>
                    <a:stretch>
                      <a:fillRect/>
                    </a:stretch>
                  </pic:blipFill>
                  <pic:spPr>
                    <a:xfrm>
                      <a:off x="0" y="0"/>
                      <a:ext cx="2551430" cy="1914525"/>
                    </a:xfrm>
                    <a:prstGeom prst="rect">
                      <a:avLst/>
                    </a:prstGeom>
                  </pic:spPr>
                </pic:pic>
              </a:graphicData>
            </a:graphic>
          </wp:inline>
        </w:drawing>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 xml:space="preserve"> 五、集体教学活动：核心经验（游戏化、以各种手段全程吸引幼儿）</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幼儿园所开展的教学活动以游戏为主，但我们在组织活动的时候可采用集体教学的手段，也可进行一些分组教学和个别教学。因此，保证每一次集体教学活动有效开展将是我们每一位老师切实追求的目标。</w:t>
      </w:r>
    </w:p>
    <w:p>
      <w:pPr>
        <w:bidi w:val="0"/>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环境创设</w:t>
      </w:r>
      <w:r>
        <w:rPr>
          <w:rFonts w:hint="eastAsia" w:ascii="宋体" w:hAnsi="宋体" w:eastAsia="宋体" w:cs="宋体"/>
          <w:b/>
          <w:bCs/>
          <w:sz w:val="24"/>
          <w:szCs w:val="24"/>
          <w:lang w:eastAsia="zh-CN"/>
        </w:rPr>
        <w:t>：</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1、选择适宜的教学内容，让幼儿有兴趣参与。贴近幼儿的生活经验，关注幼儿的兴趣需要。</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创设良好的心理环境，让幼儿能大胆参与。恰当运用情感艺术，尊重信任每个幼儿。</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3、创设有趣的教学情境，让幼儿乐于参与。创设游戏化、生活化的教学情境。</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(二)材料提供</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为确保活动的有效进行，使孩子得到进步和发展。教师应慎重选择活动内容，切实制定活动目标。根据幼儿年龄特点及身心发展需要，选择教学内容，制定活动计划，结合实际情况，适当调整教学方案，准备的教具色彩艳丽、学具丰富充足。</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（三）教师分工</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以各种手段全程吸引幼儿注意力。教具的使用、尽量让幼儿动起来、教师的语言感染。引导幼儿尝试多种途径收集信息和材料，丰富相关经验。幼儿的座位摆放满足师幼互动的需要，教具、课件的位置及呈现方式，便于幼儿平视，确保每位幼儿都能看清楚。通过教师共同参与游戏，及时指导，让小班幼儿学会参与。</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（四）幼儿活动开展</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 xml:space="preserve">教学中教师不仅要为孩子创设能主动参与的教学环境，更要运用灵活多样的教学方法，使教学活动充满趣味性，鼓励幼儿主动探索，点燃他们学习关注的火花，提升他们的情趣和信心。幼儿只有从情感上喜欢这个活动，才能主动、积极地去参与活动；只有激发了幼儿参与的兴趣才能积极地参与探究、主动学习。让幼儿在这样的活动中自由地玩、勇敢地说、积极地学、快乐地体验，真正成为活动的主体。 </w:t>
      </w:r>
      <w:r>
        <w:rPr>
          <w:rFonts w:hint="eastAsia" w:ascii="宋体" w:hAnsi="宋体" w:eastAsia="宋体" w:cs="宋体"/>
          <w:sz w:val="24"/>
          <w:szCs w:val="24"/>
          <w:lang w:eastAsia="zh-CN"/>
        </w:rPr>
        <w:drawing>
          <wp:inline distT="0" distB="0" distL="114300" distR="114300">
            <wp:extent cx="5238750" cy="2357120"/>
            <wp:effectExtent l="0" t="0" r="6350" b="5080"/>
            <wp:docPr id="20" name="图片 20" descr="QQ图片2023022116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QQ图片20230221161238"/>
                    <pic:cNvPicPr>
                      <a:picLocks noChangeAspect="1"/>
                    </pic:cNvPicPr>
                  </pic:nvPicPr>
                  <pic:blipFill>
                    <a:blip r:embed="rId26"/>
                    <a:stretch>
                      <a:fillRect/>
                    </a:stretch>
                  </pic:blipFill>
                  <pic:spPr>
                    <a:xfrm>
                      <a:off x="0" y="0"/>
                      <a:ext cx="5238750" cy="2357120"/>
                    </a:xfrm>
                    <a:prstGeom prst="rect">
                      <a:avLst/>
                    </a:prstGeom>
                  </pic:spPr>
                </pic:pic>
              </a:graphicData>
            </a:graphic>
          </wp:inline>
        </w:drawing>
      </w:r>
      <w:r>
        <w:rPr>
          <w:rFonts w:hint="eastAsia" w:ascii="宋体" w:hAnsi="宋体" w:eastAsia="宋体" w:cs="宋体"/>
          <w:sz w:val="24"/>
          <w:szCs w:val="24"/>
          <w:lang w:eastAsia="zh-CN"/>
        </w:rPr>
        <w:drawing>
          <wp:inline distT="0" distB="0" distL="114300" distR="114300">
            <wp:extent cx="5238750" cy="2357120"/>
            <wp:effectExtent l="0" t="0" r="6350" b="5080"/>
            <wp:docPr id="22" name="图片 22" descr="QQ图片2023022116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QQ图片20230221161219"/>
                    <pic:cNvPicPr>
                      <a:picLocks noChangeAspect="1"/>
                    </pic:cNvPicPr>
                  </pic:nvPicPr>
                  <pic:blipFill>
                    <a:blip r:embed="rId27"/>
                    <a:stretch>
                      <a:fillRect/>
                    </a:stretch>
                  </pic:blipFill>
                  <pic:spPr>
                    <a:xfrm>
                      <a:off x="0" y="0"/>
                      <a:ext cx="5238750" cy="2357120"/>
                    </a:xfrm>
                    <a:prstGeom prst="rect">
                      <a:avLst/>
                    </a:prstGeom>
                  </pic:spPr>
                </pic:pic>
              </a:graphicData>
            </a:graphic>
          </wp:inline>
        </w:drawing>
      </w:r>
      <w:r>
        <w:rPr>
          <w:rFonts w:hint="eastAsia" w:ascii="宋体" w:hAnsi="宋体" w:eastAsia="宋体" w:cs="宋体"/>
          <w:sz w:val="24"/>
          <w:szCs w:val="24"/>
          <w:lang w:eastAsia="zh-CN"/>
        </w:rPr>
        <w:drawing>
          <wp:inline distT="0" distB="0" distL="114300" distR="114300">
            <wp:extent cx="5238750" cy="2357120"/>
            <wp:effectExtent l="0" t="0" r="6350" b="5080"/>
            <wp:docPr id="23" name="图片 23" descr="QQ图片2023022116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QQ图片20230221161251"/>
                    <pic:cNvPicPr>
                      <a:picLocks noChangeAspect="1"/>
                    </pic:cNvPicPr>
                  </pic:nvPicPr>
                  <pic:blipFill>
                    <a:blip r:embed="rId28"/>
                    <a:stretch>
                      <a:fillRect/>
                    </a:stretch>
                  </pic:blipFill>
                  <pic:spPr>
                    <a:xfrm>
                      <a:off x="0" y="0"/>
                      <a:ext cx="5238750" cy="2357120"/>
                    </a:xfrm>
                    <a:prstGeom prst="rect">
                      <a:avLst/>
                    </a:prstGeom>
                  </pic:spPr>
                </pic:pic>
              </a:graphicData>
            </a:graphic>
          </wp:inline>
        </w:drawing>
      </w:r>
      <w:r>
        <w:rPr>
          <w:rFonts w:hint="eastAsia" w:ascii="宋体" w:hAnsi="宋体" w:eastAsia="宋体" w:cs="宋体"/>
          <w:sz w:val="24"/>
          <w:szCs w:val="24"/>
          <w:lang w:eastAsia="zh-CN"/>
        </w:rPr>
        <w:drawing>
          <wp:inline distT="0" distB="0" distL="114300" distR="114300">
            <wp:extent cx="5238750" cy="2357120"/>
            <wp:effectExtent l="0" t="0" r="6350" b="5080"/>
            <wp:docPr id="24" name="图片 24" descr="QQ图片2023022116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QQ图片20230221161034"/>
                    <pic:cNvPicPr>
                      <a:picLocks noChangeAspect="1"/>
                    </pic:cNvPicPr>
                  </pic:nvPicPr>
                  <pic:blipFill>
                    <a:blip r:embed="rId29"/>
                    <a:stretch>
                      <a:fillRect/>
                    </a:stretch>
                  </pic:blipFill>
                  <pic:spPr>
                    <a:xfrm>
                      <a:off x="0" y="0"/>
                      <a:ext cx="5238750" cy="2357120"/>
                    </a:xfrm>
                    <a:prstGeom prst="rect">
                      <a:avLst/>
                    </a:prstGeom>
                  </pic:spPr>
                </pic:pic>
              </a:graphicData>
            </a:graphic>
          </wp:inline>
        </w:drawing>
      </w:r>
      <w:r>
        <w:rPr>
          <w:rFonts w:hint="eastAsia" w:ascii="宋体" w:hAnsi="宋体" w:eastAsia="宋体" w:cs="宋体"/>
          <w:sz w:val="24"/>
          <w:szCs w:val="24"/>
          <w:lang w:eastAsia="zh-CN"/>
        </w:rPr>
        <w:drawing>
          <wp:inline distT="0" distB="0" distL="114300" distR="114300">
            <wp:extent cx="5238750" cy="2357120"/>
            <wp:effectExtent l="0" t="0" r="6350" b="5080"/>
            <wp:docPr id="25" name="图片 25" descr="QQ图片2023022116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QQ图片20230221161047"/>
                    <pic:cNvPicPr>
                      <a:picLocks noChangeAspect="1"/>
                    </pic:cNvPicPr>
                  </pic:nvPicPr>
                  <pic:blipFill>
                    <a:blip r:embed="rId30"/>
                    <a:stretch>
                      <a:fillRect/>
                    </a:stretch>
                  </pic:blipFill>
                  <pic:spPr>
                    <a:xfrm>
                      <a:off x="0" y="0"/>
                      <a:ext cx="5238750" cy="2357120"/>
                    </a:xfrm>
                    <a:prstGeom prst="rect">
                      <a:avLst/>
                    </a:prstGeom>
                  </pic:spPr>
                </pic:pic>
              </a:graphicData>
            </a:graphic>
          </wp:inline>
        </w:drawing>
      </w:r>
    </w:p>
    <w:p>
      <w:pPr>
        <w:spacing w:line="360" w:lineRule="auto"/>
        <w:rPr>
          <w:rFonts w:ascii="宋体" w:hAnsi="宋体" w:eastAsia="宋体" w:cs="宋体"/>
          <w:b/>
          <w:sz w:val="24"/>
          <w:szCs w:val="24"/>
        </w:rPr>
      </w:pPr>
      <w:r>
        <w:rPr>
          <w:rFonts w:hint="eastAsia" w:ascii="宋体" w:hAnsi="宋体" w:eastAsia="宋体" w:cs="宋体"/>
          <w:b/>
          <w:sz w:val="24"/>
          <w:szCs w:val="24"/>
        </w:rPr>
        <w:t>六、幼儿午餐活动：核心经验（自主选择、提高自理能力）</w:t>
      </w:r>
    </w:p>
    <w:p>
      <w:pPr>
        <w:spacing w:line="360" w:lineRule="auto"/>
        <w:ind w:firstLine="360" w:firstLineChars="150"/>
        <w:rPr>
          <w:rFonts w:ascii="宋体" w:hAnsi="宋体" w:eastAsia="宋体" w:cs="宋体"/>
          <w:sz w:val="24"/>
          <w:szCs w:val="24"/>
        </w:rPr>
      </w:pPr>
      <w:r>
        <w:rPr>
          <w:rFonts w:hint="eastAsia" w:ascii="宋体" w:hAnsi="宋体" w:eastAsia="宋体" w:cs="宋体"/>
          <w:sz w:val="24"/>
          <w:szCs w:val="24"/>
        </w:rPr>
        <w:t>幼儿餐点活动是幼儿园一日生活中最基本的环节之一，它重在培养幼儿良好饮食习惯和进餐能力，对幼儿健康成长起着重要的作用。</w:t>
      </w:r>
    </w:p>
    <w:p>
      <w:pPr>
        <w:spacing w:line="360" w:lineRule="auto"/>
        <w:rPr>
          <w:rFonts w:ascii="宋体" w:hAnsi="宋体" w:eastAsia="宋体" w:cs="宋体"/>
          <w:b/>
          <w:bCs/>
          <w:sz w:val="24"/>
          <w:szCs w:val="24"/>
        </w:rPr>
      </w:pPr>
      <w:r>
        <w:rPr>
          <w:rFonts w:hint="eastAsia" w:ascii="宋体" w:hAnsi="宋体" w:eastAsia="宋体" w:cs="宋体"/>
          <w:b/>
          <w:bCs/>
          <w:sz w:val="24"/>
          <w:szCs w:val="24"/>
        </w:rPr>
        <w:t>（一）环境创设</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1、营造温馨的用餐氛围，让幼儿自主用餐，并乐享其中</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2、配以舒缓的音乐，伴随着孩子们自</w:t>
      </w:r>
      <w:r>
        <w:rPr>
          <w:rFonts w:hint="eastAsia" w:ascii="宋体" w:hAnsi="宋体" w:eastAsia="宋体" w:cs="宋体"/>
          <w:sz w:val="24"/>
          <w:szCs w:val="24"/>
          <w:lang w:eastAsia="zh-CN"/>
        </w:rPr>
        <w:t>主</w:t>
      </w:r>
      <w:r>
        <w:rPr>
          <w:rFonts w:hint="eastAsia" w:ascii="宋体" w:hAnsi="宋体" w:eastAsia="宋体" w:cs="宋体"/>
          <w:sz w:val="24"/>
          <w:szCs w:val="24"/>
        </w:rPr>
        <w:t>用餐</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3、培养幼儿自主服务，自我管理意识</w:t>
      </w:r>
      <w:r>
        <w:rPr>
          <w:rFonts w:hint="eastAsia" w:ascii="宋体" w:hAnsi="宋体" w:eastAsia="宋体" w:cs="宋体"/>
          <w:sz w:val="24"/>
          <w:szCs w:val="24"/>
          <w:lang w:eastAsia="zh-CN"/>
        </w:rPr>
        <w:t>。</w:t>
      </w:r>
    </w:p>
    <w:p>
      <w:pPr>
        <w:spacing w:line="360" w:lineRule="auto"/>
        <w:rPr>
          <w:rFonts w:ascii="宋体" w:hAnsi="宋体" w:eastAsia="宋体" w:cs="宋体"/>
          <w:b/>
          <w:bCs/>
          <w:sz w:val="24"/>
          <w:szCs w:val="24"/>
        </w:rPr>
      </w:pPr>
      <w:r>
        <w:rPr>
          <w:rFonts w:hint="eastAsia" w:ascii="宋体" w:hAnsi="宋体" w:eastAsia="宋体" w:cs="宋体"/>
          <w:b/>
          <w:bCs/>
          <w:sz w:val="24"/>
          <w:szCs w:val="24"/>
        </w:rPr>
        <w:t>（二）提供材料</w:t>
      </w:r>
    </w:p>
    <w:p>
      <w:pPr>
        <w:spacing w:line="360" w:lineRule="auto"/>
        <w:rPr>
          <w:rFonts w:ascii="宋体" w:hAnsi="宋体" w:eastAsia="宋体" w:cs="宋体"/>
          <w:sz w:val="24"/>
          <w:szCs w:val="24"/>
        </w:rPr>
      </w:pPr>
      <w:r>
        <w:rPr>
          <w:rFonts w:hint="eastAsia" w:ascii="宋体" w:hAnsi="宋体" w:eastAsia="宋体" w:cs="宋体"/>
          <w:sz w:val="24"/>
          <w:szCs w:val="24"/>
        </w:rPr>
        <w:t>1、注重幼儿为主体性的原则，从培养幼儿的自主性和能动性的需要出发。为幼儿准备餐具，提供可挑选的菜品，荤素搭配。</w:t>
      </w:r>
    </w:p>
    <w:p>
      <w:pPr>
        <w:spacing w:line="360" w:lineRule="auto"/>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选择几首</w:t>
      </w:r>
      <w:r>
        <w:rPr>
          <w:rFonts w:hint="eastAsia" w:ascii="宋体" w:hAnsi="宋体" w:eastAsia="宋体" w:cs="宋体"/>
          <w:sz w:val="24"/>
          <w:szCs w:val="24"/>
        </w:rPr>
        <w:t>幼儿喜欢的轻音乐，每天这一时间播放。伴随着孩子们自由用餐，是轻轻飘荡在耳旁的美妙的乐曲。这样，孩子们会在拥有好食欲的同时拥有一份好心情。</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rPr>
        <w:t>（三）</w:t>
      </w:r>
      <w:r>
        <w:rPr>
          <w:rFonts w:hint="eastAsia" w:ascii="宋体" w:hAnsi="宋体" w:eastAsia="宋体" w:cs="宋体"/>
          <w:b/>
          <w:bCs/>
          <w:sz w:val="24"/>
          <w:szCs w:val="24"/>
          <w:lang w:eastAsia="zh-CN"/>
        </w:rPr>
        <w:t>自主进餐</w:t>
      </w:r>
    </w:p>
    <w:p>
      <w:pPr>
        <w:spacing w:line="360" w:lineRule="auto"/>
        <w:rPr>
          <w:rFonts w:ascii="宋体" w:hAnsi="宋体" w:eastAsia="宋体" w:cs="宋体"/>
          <w:sz w:val="24"/>
          <w:szCs w:val="24"/>
        </w:rPr>
      </w:pPr>
      <w:r>
        <w:rPr>
          <w:rFonts w:hint="eastAsia" w:ascii="宋体" w:hAnsi="宋体" w:eastAsia="宋体" w:cs="宋体"/>
          <w:sz w:val="24"/>
          <w:szCs w:val="24"/>
        </w:rPr>
        <w:t>由幼儿根据自己的喜好自由选择菜品、根据自己的食欲自由选取。</w:t>
      </w:r>
    </w:p>
    <w:p>
      <w:pPr>
        <w:numPr>
          <w:ilvl w:val="0"/>
          <w:numId w:val="0"/>
        </w:num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687320" cy="2015490"/>
            <wp:effectExtent l="0" t="0" r="17780" b="3810"/>
            <wp:docPr id="43" name="图片 43" descr="QQ图片2023022116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QQ图片20230221162247"/>
                    <pic:cNvPicPr>
                      <a:picLocks noChangeAspect="1"/>
                    </pic:cNvPicPr>
                  </pic:nvPicPr>
                  <pic:blipFill>
                    <a:blip r:embed="rId31"/>
                    <a:stretch>
                      <a:fillRect/>
                    </a:stretch>
                  </pic:blipFill>
                  <pic:spPr>
                    <a:xfrm>
                      <a:off x="0" y="0"/>
                      <a:ext cx="2687320" cy="2015490"/>
                    </a:xfrm>
                    <a:prstGeom prst="rect">
                      <a:avLst/>
                    </a:prstGeom>
                  </pic:spPr>
                </pic:pic>
              </a:graphicData>
            </a:graphic>
          </wp:inline>
        </w:drawing>
      </w:r>
    </w:p>
    <w:p>
      <w:pPr>
        <w:spacing w:line="360" w:lineRule="auto"/>
        <w:rPr>
          <w:rFonts w:ascii="宋体" w:hAnsi="宋体" w:eastAsia="宋体" w:cs="宋体"/>
          <w:sz w:val="24"/>
          <w:szCs w:val="24"/>
        </w:rPr>
      </w:pPr>
      <w:r>
        <w:rPr>
          <w:rFonts w:hint="eastAsia" w:ascii="宋体" w:hAnsi="宋体" w:eastAsia="宋体" w:cs="宋体"/>
          <w:sz w:val="24"/>
          <w:szCs w:val="24"/>
        </w:rPr>
        <w:t>进餐前的准备  </w:t>
      </w:r>
    </w:p>
    <w:p>
      <w:pPr>
        <w:spacing w:line="360" w:lineRule="auto"/>
        <w:rPr>
          <w:rFonts w:ascii="宋体" w:hAnsi="宋体" w:eastAsia="宋体" w:cs="宋体"/>
          <w:sz w:val="24"/>
          <w:szCs w:val="24"/>
        </w:rPr>
      </w:pPr>
      <w:r>
        <w:rPr>
          <w:rFonts w:hint="eastAsia" w:ascii="宋体" w:hAnsi="宋体" w:eastAsia="宋体" w:cs="宋体"/>
          <w:sz w:val="24"/>
          <w:szCs w:val="24"/>
        </w:rPr>
        <w:t>1、区域游戏结束，收拾归位先结束的小朋友先洗手小便，形成错开式，指导幼儿餐前洗手营造轻松温馨的进餐环境。</w:t>
      </w:r>
    </w:p>
    <w:p>
      <w:pPr>
        <w:spacing w:line="360" w:lineRule="auto"/>
        <w:rPr>
          <w:rFonts w:ascii="宋体" w:hAnsi="宋体" w:eastAsia="宋体" w:cs="宋体"/>
          <w:sz w:val="24"/>
          <w:szCs w:val="24"/>
        </w:rPr>
      </w:pPr>
      <w:r>
        <w:rPr>
          <w:rFonts w:hint="eastAsia" w:ascii="宋体" w:hAnsi="宋体" w:eastAsia="宋体" w:cs="宋体"/>
          <w:sz w:val="24"/>
          <w:szCs w:val="24"/>
        </w:rPr>
        <w:t>2、餐前洗手结束，可以进行小朋友之间的分享，区域游戏中的发现与疑惑。</w:t>
      </w:r>
    </w:p>
    <w:p>
      <w:pPr>
        <w:spacing w:line="360" w:lineRule="auto"/>
        <w:rPr>
          <w:rFonts w:ascii="宋体" w:hAnsi="宋体" w:eastAsia="宋体" w:cs="宋体"/>
          <w:sz w:val="24"/>
          <w:szCs w:val="24"/>
        </w:rPr>
      </w:pPr>
      <w:r>
        <w:rPr>
          <w:rFonts w:hint="eastAsia" w:ascii="宋体" w:hAnsi="宋体" w:eastAsia="宋体" w:cs="宋体"/>
          <w:sz w:val="24"/>
          <w:szCs w:val="24"/>
        </w:rPr>
        <w:t xml:space="preserve">3、餐前介绍内容，可收集一些蔬菜、水果的图片制作成PPT，这样便于全班幼儿认识与了解。提前了解当天的菜单，介绍时就得心应手了，也不误时。 </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4、指导或帮助幼儿掌握取餐、进餐的基本技能，使幼儿独立完成进餐</w:t>
      </w:r>
      <w:r>
        <w:rPr>
          <w:rFonts w:hint="eastAsia" w:ascii="宋体" w:hAnsi="宋体" w:eastAsia="宋体" w:cs="宋体"/>
          <w:sz w:val="24"/>
          <w:szCs w:val="24"/>
          <w:lang w:eastAsia="zh-CN"/>
        </w:rPr>
        <w:t>。</w:t>
      </w:r>
    </w:p>
    <w:p>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419350" cy="1814195"/>
            <wp:effectExtent l="0" t="0" r="6350" b="1905"/>
            <wp:docPr id="44" name="图片 44" descr="QQ图片2023022116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QQ图片20230221162417"/>
                    <pic:cNvPicPr>
                      <a:picLocks noChangeAspect="1"/>
                    </pic:cNvPicPr>
                  </pic:nvPicPr>
                  <pic:blipFill>
                    <a:blip r:embed="rId32"/>
                    <a:stretch>
                      <a:fillRect/>
                    </a:stretch>
                  </pic:blipFill>
                  <pic:spPr>
                    <a:xfrm>
                      <a:off x="0" y="0"/>
                      <a:ext cx="2419350" cy="1814195"/>
                    </a:xfrm>
                    <a:prstGeom prst="rect">
                      <a:avLst/>
                    </a:prstGeom>
                  </pic:spPr>
                </pic:pic>
              </a:graphicData>
            </a:graphic>
          </wp:inline>
        </w:drawing>
      </w:r>
    </w:p>
    <w:p>
      <w:pPr>
        <w:spacing w:line="360" w:lineRule="auto"/>
        <w:rPr>
          <w:rFonts w:ascii="宋体" w:hAnsi="宋体" w:eastAsia="宋体" w:cs="宋体"/>
          <w:sz w:val="24"/>
          <w:szCs w:val="24"/>
        </w:rPr>
      </w:pPr>
      <w:r>
        <w:rPr>
          <w:rFonts w:hint="eastAsia" w:ascii="宋体" w:hAnsi="宋体" w:eastAsia="宋体" w:cs="宋体"/>
          <w:sz w:val="24"/>
          <w:szCs w:val="24"/>
        </w:rPr>
        <w:t>进餐中</w:t>
      </w:r>
    </w:p>
    <w:p>
      <w:pPr>
        <w:numPr>
          <w:ilvl w:val="0"/>
          <w:numId w:val="3"/>
        </w:numPr>
        <w:spacing w:line="360" w:lineRule="auto"/>
        <w:rPr>
          <w:rFonts w:hint="eastAsia" w:ascii="宋体" w:hAnsi="宋体" w:eastAsia="宋体" w:cs="宋体"/>
          <w:sz w:val="24"/>
          <w:szCs w:val="24"/>
        </w:rPr>
      </w:pPr>
      <w:r>
        <w:rPr>
          <w:rFonts w:hint="eastAsia" w:ascii="宋体" w:hAnsi="宋体" w:eastAsia="宋体" w:cs="宋体"/>
          <w:sz w:val="24"/>
          <w:szCs w:val="24"/>
        </w:rPr>
        <w:t xml:space="preserve">约定进餐的坐姿，可以编一首关于坐姿的儿歌，这样经过反复地念，会让幼儿在潜移默化中学会约束自己。 </w:t>
      </w:r>
    </w:p>
    <w:p>
      <w:pPr>
        <w:numPr>
          <w:ilvl w:val="0"/>
          <w:numId w:val="0"/>
        </w:numPr>
        <w:spacing w:line="360" w:lineRule="auto"/>
        <w:rPr>
          <w:rFonts w:ascii="宋体" w:hAnsi="宋体" w:eastAsia="宋体" w:cs="宋体"/>
          <w:sz w:val="24"/>
          <w:szCs w:val="24"/>
        </w:rPr>
      </w:pPr>
      <w:r>
        <w:rPr>
          <w:rFonts w:hint="eastAsia" w:ascii="宋体" w:hAnsi="宋体" w:eastAsia="宋体" w:cs="宋体"/>
          <w:sz w:val="24"/>
          <w:szCs w:val="24"/>
        </w:rPr>
        <w:t>2、帮助或指导幼儿自主取餐、进餐，减少等待的时间。</w:t>
      </w:r>
    </w:p>
    <w:p>
      <w:pPr>
        <w:spacing w:line="360" w:lineRule="auto"/>
        <w:rPr>
          <w:rFonts w:ascii="宋体" w:hAnsi="宋体" w:eastAsia="宋体" w:cs="宋体"/>
          <w:sz w:val="24"/>
          <w:szCs w:val="24"/>
        </w:rPr>
      </w:pPr>
      <w:r>
        <w:rPr>
          <w:rFonts w:hint="eastAsia" w:ascii="宋体" w:hAnsi="宋体" w:eastAsia="宋体" w:cs="宋体"/>
          <w:sz w:val="24"/>
          <w:szCs w:val="24"/>
        </w:rPr>
        <w:t xml:space="preserve">3、吃饭时扶碗，编一首相关的儿歌，当然可以根据幼儿的喜好，加入一些幼儿喜爱的动物，如小兔吃饭不扶碗，扑通，掉在地上。多加提醒：在幼儿进餐时，教师可时不时地提醒幼儿要手扶碗吃饭，否则会翻，这样给幼儿“打预防针”。 </w:t>
      </w:r>
    </w:p>
    <w:p>
      <w:pPr>
        <w:spacing w:line="360" w:lineRule="auto"/>
        <w:rPr>
          <w:rFonts w:ascii="宋体" w:hAnsi="宋体" w:eastAsia="宋体" w:cs="宋体"/>
          <w:sz w:val="24"/>
          <w:szCs w:val="24"/>
        </w:rPr>
      </w:pPr>
      <w:r>
        <w:rPr>
          <w:rFonts w:hint="eastAsia" w:ascii="宋体" w:hAnsi="宋体" w:eastAsia="宋体" w:cs="宋体"/>
          <w:sz w:val="24"/>
          <w:szCs w:val="24"/>
        </w:rPr>
        <w:t>4、偏食</w:t>
      </w:r>
      <w:r>
        <w:rPr>
          <w:rFonts w:hint="eastAsia" w:ascii="宋体" w:hAnsi="宋体" w:eastAsia="宋体" w:cs="宋体"/>
          <w:sz w:val="24"/>
          <w:szCs w:val="24"/>
          <w:lang w:eastAsia="zh-CN"/>
        </w:rPr>
        <w:t>、</w:t>
      </w:r>
      <w:r>
        <w:rPr>
          <w:rFonts w:hint="eastAsia" w:ascii="宋体" w:hAnsi="宋体" w:eastAsia="宋体" w:cs="宋体"/>
          <w:sz w:val="24"/>
          <w:szCs w:val="24"/>
        </w:rPr>
        <w:t>挑食的提前教育，可以通过一些故事，如</w:t>
      </w:r>
      <w:r>
        <w:rPr>
          <w:rFonts w:hint="eastAsia" w:ascii="宋体" w:hAnsi="宋体" w:eastAsia="宋体" w:cs="宋体"/>
          <w:sz w:val="24"/>
          <w:szCs w:val="24"/>
          <w:lang w:eastAsia="zh-CN"/>
        </w:rPr>
        <w:t>：</w:t>
      </w:r>
      <w:r>
        <w:rPr>
          <w:rFonts w:hint="eastAsia" w:ascii="宋体" w:hAnsi="宋体" w:eastAsia="宋体" w:cs="宋体"/>
          <w:sz w:val="24"/>
          <w:szCs w:val="24"/>
        </w:rPr>
        <w:t>小猫爱吃鱼这类动物是主角的故事尤为吸引幼儿，作用很大，这样逐步来引导幼儿改善偏食、挑食的习惯。多鼓励、奖励</w:t>
      </w:r>
      <w:r>
        <w:rPr>
          <w:rFonts w:hint="eastAsia" w:ascii="宋体" w:hAnsi="宋体" w:eastAsia="宋体" w:cs="宋体"/>
          <w:sz w:val="24"/>
          <w:szCs w:val="24"/>
          <w:lang w:eastAsia="zh-CN"/>
        </w:rPr>
        <w:t>，</w:t>
      </w:r>
      <w:r>
        <w:rPr>
          <w:rFonts w:hint="eastAsia" w:ascii="宋体" w:hAnsi="宋体" w:eastAsia="宋体" w:cs="宋体"/>
          <w:sz w:val="24"/>
          <w:szCs w:val="24"/>
        </w:rPr>
        <w:t>幼儿的一丁点进步都是值得鼓励的，所以不要吝惜，多用鼓励的话语、或贴纸等来奖励他，这样更会启发他，改变他，改善挑食偏食习惯。</w:t>
      </w:r>
    </w:p>
    <w:p>
      <w:pPr>
        <w:spacing w:line="360" w:lineRule="auto"/>
        <w:rPr>
          <w:rFonts w:ascii="宋体" w:hAnsi="宋体" w:eastAsia="宋体" w:cs="宋体"/>
          <w:sz w:val="24"/>
          <w:szCs w:val="24"/>
        </w:rPr>
      </w:pPr>
      <w:r>
        <w:rPr>
          <w:rFonts w:hint="eastAsia" w:ascii="宋体" w:hAnsi="宋体" w:eastAsia="宋体" w:cs="宋体"/>
          <w:sz w:val="24"/>
          <w:szCs w:val="24"/>
        </w:rPr>
        <w:t>5、吃饭时不讲话，多提醒：幼儿进餐时，教师要注意教室中的一切，做到眼观六路，耳听八方，发现幼儿吃饭有些分心，及时提醒。利用空余时间，和幼儿共同制定小规则，如，吃饭时，不可以讲话，如讲话的话第一次提醒，第二次就要有“惩罚”了，如不能玩玩具，没有贴纸等等。</w:t>
      </w:r>
    </w:p>
    <w:p>
      <w:pPr>
        <w:spacing w:line="360" w:lineRule="auto"/>
        <w:rPr>
          <w:rFonts w:ascii="宋体" w:hAnsi="宋体" w:eastAsia="宋体" w:cs="宋体"/>
          <w:sz w:val="24"/>
          <w:szCs w:val="24"/>
        </w:rPr>
      </w:pPr>
      <w:r>
        <w:rPr>
          <w:rFonts w:hint="eastAsia" w:ascii="宋体" w:hAnsi="宋体" w:eastAsia="宋体" w:cs="宋体"/>
          <w:sz w:val="24"/>
          <w:szCs w:val="24"/>
        </w:rPr>
        <w:t>6、做不到“四净”，规则制定：和幼儿共同制定小规则，当然也让给幼儿一段时间练习与过度，不能急于求成，一步到位，所以一开始做不到“四净”，教师可提醒，但时间久了就要遵守规则了，做不到就用别的交换，如今天没做到“四净”，那今天有可能只能和老师讲故事，不能自己玩自己带的玩具。儿歌提醒：可以编些简易的小儿歌，这样的“言行同步”会让孩子知道什么事情该怎么做，并且他们更会乐在其中。故事引导：和幼儿讲讲小故事，自己改编的也可以，逐步引导幼儿正确地进餐，以及尽自己所能做到“四净”，做个卫生好宝宝。</w:t>
      </w:r>
    </w:p>
    <w:p>
      <w:pPr>
        <w:spacing w:line="360" w:lineRule="auto"/>
        <w:rPr>
          <w:rFonts w:ascii="宋体" w:hAnsi="宋体" w:eastAsia="宋体" w:cs="宋体"/>
          <w:sz w:val="24"/>
          <w:szCs w:val="24"/>
        </w:rPr>
      </w:pPr>
      <w:r>
        <w:rPr>
          <w:rFonts w:hint="eastAsia" w:ascii="宋体" w:hAnsi="宋体" w:eastAsia="宋体" w:cs="宋体"/>
          <w:sz w:val="24"/>
          <w:szCs w:val="24"/>
        </w:rPr>
        <w:t>7、对进餐弱、身体不适的幼儿给予帮助，随时对幼儿进行膳食营养，进餐礼仪的教育。</w:t>
      </w:r>
    </w:p>
    <w:p>
      <w:pPr>
        <w:spacing w:line="360" w:lineRule="auto"/>
        <w:rPr>
          <w:rFonts w:ascii="宋体" w:hAnsi="宋体" w:eastAsia="宋体" w:cs="宋体"/>
          <w:sz w:val="24"/>
          <w:szCs w:val="24"/>
        </w:rPr>
      </w:pPr>
      <w:r>
        <w:rPr>
          <w:rFonts w:hint="eastAsia" w:ascii="宋体" w:hAnsi="宋体" w:eastAsia="宋体" w:cs="宋体"/>
          <w:sz w:val="24"/>
          <w:szCs w:val="24"/>
        </w:rPr>
        <w:t xml:space="preserve">进餐后      </w:t>
      </w:r>
    </w:p>
    <w:p>
      <w:pPr>
        <w:spacing w:line="360" w:lineRule="auto"/>
        <w:ind w:firstLine="360" w:firstLineChars="150"/>
        <w:rPr>
          <w:rFonts w:ascii="宋体" w:hAnsi="宋体" w:eastAsia="宋体" w:cs="宋体"/>
          <w:sz w:val="24"/>
          <w:szCs w:val="24"/>
        </w:rPr>
      </w:pPr>
      <w:r>
        <w:rPr>
          <w:rFonts w:hint="eastAsia" w:ascii="宋体" w:hAnsi="宋体" w:eastAsia="宋体" w:cs="宋体"/>
          <w:sz w:val="24"/>
          <w:szCs w:val="24"/>
        </w:rPr>
        <w:t>幼儿吃完后应该将自己餐桌上、碗里的事物残渣清理干净，倒在指定的地方，并把碗轻轻地放在固定的地方，养成饭后漱口、用毛巾擦嘴的习惯。</w:t>
      </w:r>
    </w:p>
    <w:p>
      <w:pPr>
        <w:spacing w:line="360" w:lineRule="auto"/>
        <w:rPr>
          <w:rFonts w:ascii="宋体" w:hAnsi="宋体" w:eastAsia="宋体" w:cs="宋体"/>
          <w:sz w:val="24"/>
          <w:szCs w:val="24"/>
        </w:rPr>
      </w:pPr>
      <w:r>
        <w:rPr>
          <w:rFonts w:hint="eastAsia" w:ascii="宋体" w:hAnsi="宋体" w:eastAsia="宋体" w:cs="宋体"/>
          <w:sz w:val="24"/>
          <w:szCs w:val="24"/>
        </w:rPr>
        <w:t>1、鼓励经常进餐慢的幼儿加快速度，或者可利用一些故事或儿歌、贴纸来进一步引导幼儿加快进餐速度。</w:t>
      </w:r>
    </w:p>
    <w:p>
      <w:pPr>
        <w:spacing w:line="360" w:lineRule="auto"/>
        <w:rPr>
          <w:rFonts w:ascii="宋体" w:hAnsi="宋体" w:eastAsia="宋体" w:cs="宋体"/>
          <w:sz w:val="24"/>
          <w:szCs w:val="24"/>
        </w:rPr>
      </w:pPr>
      <w:r>
        <w:rPr>
          <w:rFonts w:hint="eastAsia" w:ascii="宋体" w:hAnsi="宋体" w:eastAsia="宋体" w:cs="宋体"/>
          <w:sz w:val="24"/>
          <w:szCs w:val="24"/>
        </w:rPr>
        <w:t xml:space="preserve">2、培养幼儿饭后擦嘴、漱口的习惯。幼儿擦毛巾的步骤要统一，并且要坚持，不能今天是这一顺序，明天又更改，这样不利于幼儿学习。 儿歌提示：把擦毛巾的步骤编成一首儿歌，利于幼儿学习与记忆。 </w:t>
      </w:r>
    </w:p>
    <w:p>
      <w:pPr>
        <w:spacing w:line="360" w:lineRule="auto"/>
        <w:rPr>
          <w:rFonts w:ascii="宋体" w:hAnsi="宋体" w:eastAsia="宋体" w:cs="宋体"/>
          <w:sz w:val="24"/>
          <w:szCs w:val="24"/>
        </w:rPr>
      </w:pPr>
      <w:r>
        <w:rPr>
          <w:rFonts w:hint="eastAsia" w:ascii="宋体" w:hAnsi="宋体" w:eastAsia="宋体" w:cs="宋体"/>
          <w:sz w:val="24"/>
          <w:szCs w:val="24"/>
        </w:rPr>
        <w:t>3、根据天气组织适宜的餐后活动，避免剧烈兴奋的活动。如散步、听故事，利用园内资源观察。</w:t>
      </w:r>
    </w:p>
    <w:p>
      <w:pPr>
        <w:spacing w:line="360" w:lineRule="auto"/>
        <w:ind w:firstLine="360" w:firstLineChars="150"/>
        <w:rPr>
          <w:rFonts w:ascii="宋体" w:hAnsi="宋体" w:eastAsia="宋体" w:cs="宋体"/>
          <w:sz w:val="24"/>
          <w:szCs w:val="24"/>
        </w:rPr>
      </w:pPr>
      <w:r>
        <w:rPr>
          <w:rFonts w:hint="eastAsia" w:ascii="宋体" w:hAnsi="宋体" w:eastAsia="宋体" w:cs="宋体"/>
          <w:sz w:val="24"/>
          <w:szCs w:val="24"/>
        </w:rPr>
        <w:t>激发了孩子们快乐点心的情绪，提高了自理能力，也体现了其主动性和自主性，满足了不同孩子的不同需求，同时也促进了幼儿良好生活习惯的养成。这样既体现了以幼儿为主体，培养了幼儿的自主性，又使环节之间衔接更有序，同时又避免了等待现象。</w:t>
      </w:r>
    </w:p>
    <w:p>
      <w:pPr>
        <w:spacing w:line="360" w:lineRule="auto"/>
        <w:rPr>
          <w:rFonts w:ascii="宋体" w:hAnsi="宋体" w:eastAsia="宋体" w:cs="宋体"/>
          <w:b/>
          <w:sz w:val="24"/>
          <w:szCs w:val="24"/>
        </w:rPr>
      </w:pPr>
      <w:r>
        <w:rPr>
          <w:rFonts w:hint="eastAsia" w:ascii="宋体" w:hAnsi="宋体" w:eastAsia="宋体" w:cs="宋体"/>
          <w:b/>
          <w:sz w:val="24"/>
          <w:szCs w:val="24"/>
        </w:rPr>
        <w:t>七、幼儿午睡活动：核心经验（安心入睡、提高情绪管控能力）</w:t>
      </w:r>
    </w:p>
    <w:p>
      <w:pPr>
        <w:spacing w:line="360" w:lineRule="auto"/>
        <w:rPr>
          <w:rFonts w:ascii="宋体" w:hAnsi="宋体" w:eastAsia="宋体" w:cs="宋体"/>
          <w:sz w:val="24"/>
          <w:szCs w:val="24"/>
        </w:rPr>
      </w:pPr>
      <w:r>
        <w:rPr>
          <w:rFonts w:hint="eastAsia" w:ascii="宋体" w:hAnsi="宋体" w:eastAsia="宋体" w:cs="宋体"/>
          <w:sz w:val="24"/>
          <w:szCs w:val="24"/>
        </w:rPr>
        <w:t>(一)、环境创设</w:t>
      </w:r>
    </w:p>
    <w:p>
      <w:pPr>
        <w:spacing w:line="360" w:lineRule="auto"/>
        <w:rPr>
          <w:rFonts w:ascii="宋体" w:hAnsi="宋体" w:eastAsia="宋体" w:cs="宋体"/>
          <w:sz w:val="24"/>
          <w:szCs w:val="24"/>
        </w:rPr>
      </w:pPr>
      <w:r>
        <w:rPr>
          <w:rFonts w:hint="eastAsia" w:ascii="宋体" w:hAnsi="宋体" w:eastAsia="宋体" w:cs="宋体"/>
          <w:sz w:val="24"/>
          <w:szCs w:val="24"/>
        </w:rPr>
        <w:t>1、营造安静、舒适、安全、卫生的午睡环境；</w:t>
      </w:r>
    </w:p>
    <w:p>
      <w:pPr>
        <w:spacing w:line="360" w:lineRule="auto"/>
        <w:rPr>
          <w:rFonts w:ascii="宋体" w:hAnsi="宋体" w:eastAsia="宋体" w:cs="宋体"/>
          <w:sz w:val="24"/>
          <w:szCs w:val="24"/>
        </w:rPr>
      </w:pPr>
      <w:r>
        <w:rPr>
          <w:rFonts w:hint="eastAsia" w:ascii="宋体" w:hAnsi="宋体" w:eastAsia="宋体" w:cs="宋体"/>
          <w:sz w:val="24"/>
          <w:szCs w:val="24"/>
        </w:rPr>
        <w:t>2、午睡前组织安静活动，稳定幼儿情绪，如听故事，安排讲故事，听柔和有助于睡眠的音乐…</w:t>
      </w:r>
    </w:p>
    <w:p>
      <w:pPr>
        <w:spacing w:line="360" w:lineRule="auto"/>
        <w:rPr>
          <w:rFonts w:ascii="宋体" w:hAnsi="宋体" w:eastAsia="宋体" w:cs="宋体"/>
          <w:sz w:val="24"/>
          <w:szCs w:val="24"/>
        </w:rPr>
      </w:pPr>
      <w:r>
        <w:rPr>
          <w:rFonts w:hint="eastAsia" w:ascii="宋体" w:hAnsi="宋体" w:eastAsia="宋体" w:cs="宋体"/>
          <w:sz w:val="24"/>
          <w:szCs w:val="24"/>
        </w:rPr>
        <w:t>（二）材料提供：一人一床一被一枕</w:t>
      </w:r>
    </w:p>
    <w:p>
      <w:pPr>
        <w:spacing w:line="360" w:lineRule="auto"/>
        <w:rPr>
          <w:rFonts w:ascii="宋体" w:hAnsi="宋体" w:eastAsia="宋体" w:cs="宋体"/>
          <w:sz w:val="24"/>
          <w:szCs w:val="24"/>
        </w:rPr>
      </w:pPr>
      <w:r>
        <w:rPr>
          <w:rFonts w:hint="eastAsia" w:ascii="宋体" w:hAnsi="宋体" w:eastAsia="宋体" w:cs="宋体"/>
          <w:sz w:val="24"/>
          <w:szCs w:val="24"/>
        </w:rPr>
        <w:t>（三）幼儿活动开展</w:t>
      </w:r>
    </w:p>
    <w:p>
      <w:pPr>
        <w:spacing w:line="360" w:lineRule="auto"/>
        <w:ind w:firstLine="120" w:firstLineChars="50"/>
        <w:rPr>
          <w:rFonts w:ascii="宋体" w:hAnsi="宋体" w:eastAsia="宋体" w:cs="宋体"/>
          <w:sz w:val="24"/>
          <w:szCs w:val="24"/>
        </w:rPr>
      </w:pPr>
      <w:r>
        <w:rPr>
          <w:rFonts w:hint="eastAsia" w:ascii="宋体" w:hAnsi="宋体" w:eastAsia="宋体" w:cs="宋体"/>
          <w:sz w:val="24"/>
          <w:szCs w:val="24"/>
        </w:rPr>
        <w:t>安静午睡，进入梦乡</w:t>
      </w:r>
    </w:p>
    <w:p>
      <w:pPr>
        <w:spacing w:line="360" w:lineRule="auto"/>
        <w:rPr>
          <w:rFonts w:ascii="宋体" w:hAnsi="宋体" w:eastAsia="宋体" w:cs="宋体"/>
          <w:sz w:val="24"/>
          <w:szCs w:val="24"/>
        </w:rPr>
      </w:pPr>
      <w:r>
        <w:rPr>
          <w:rFonts w:hint="eastAsia" w:ascii="宋体" w:hAnsi="宋体" w:eastAsia="宋体" w:cs="宋体"/>
          <w:sz w:val="24"/>
          <w:szCs w:val="24"/>
        </w:rPr>
        <w:t>（四）教师分工</w:t>
      </w:r>
    </w:p>
    <w:p>
      <w:pPr>
        <w:spacing w:line="360" w:lineRule="auto"/>
        <w:rPr>
          <w:rFonts w:ascii="宋体" w:hAnsi="宋体" w:eastAsia="宋体" w:cs="宋体"/>
          <w:sz w:val="24"/>
          <w:szCs w:val="24"/>
        </w:rPr>
      </w:pPr>
      <w:r>
        <w:rPr>
          <w:rFonts w:hint="eastAsia" w:ascii="宋体" w:hAnsi="宋体" w:eastAsia="宋体" w:cs="宋体"/>
          <w:sz w:val="24"/>
          <w:szCs w:val="24"/>
        </w:rPr>
        <w:t>1、午睡前组织安静活动，稳定幼儿情绪，如听故事，安排讲故事，听柔和有助于睡眠的音乐…</w:t>
      </w:r>
    </w:p>
    <w:p>
      <w:pPr>
        <w:spacing w:line="360" w:lineRule="auto"/>
        <w:rPr>
          <w:rFonts w:ascii="宋体" w:hAnsi="宋体" w:eastAsia="宋体" w:cs="宋体"/>
          <w:sz w:val="24"/>
          <w:szCs w:val="24"/>
        </w:rPr>
      </w:pPr>
      <w:r>
        <w:rPr>
          <w:rFonts w:hint="eastAsia" w:ascii="宋体" w:hAnsi="宋体" w:eastAsia="宋体" w:cs="宋体"/>
          <w:sz w:val="24"/>
          <w:szCs w:val="24"/>
        </w:rPr>
        <w:t>2、了解并尊重幼儿的睡眠特点，安抚入睡困难的幼儿。</w:t>
      </w:r>
    </w:p>
    <w:p>
      <w:pPr>
        <w:spacing w:line="360" w:lineRule="auto"/>
        <w:rPr>
          <w:rFonts w:ascii="宋体" w:hAnsi="宋体" w:eastAsia="宋体" w:cs="宋体"/>
          <w:sz w:val="24"/>
          <w:szCs w:val="24"/>
        </w:rPr>
      </w:pPr>
      <w:r>
        <w:rPr>
          <w:rFonts w:hint="eastAsia" w:ascii="宋体" w:hAnsi="宋体" w:eastAsia="宋体" w:cs="宋体"/>
          <w:sz w:val="24"/>
          <w:szCs w:val="24"/>
        </w:rPr>
        <w:t>3、巡视幼儿午睡情况，关注个别差异，发现异常，及时处理和记录。</w:t>
      </w:r>
    </w:p>
    <w:p>
      <w:pPr>
        <w:spacing w:line="360" w:lineRule="auto"/>
        <w:rPr>
          <w:rFonts w:ascii="宋体" w:hAnsi="宋体" w:eastAsia="宋体" w:cs="宋体"/>
          <w:sz w:val="24"/>
          <w:szCs w:val="24"/>
        </w:rPr>
      </w:pPr>
      <w:r>
        <w:rPr>
          <w:rFonts w:hint="eastAsia" w:ascii="宋体" w:hAnsi="宋体" w:eastAsia="宋体" w:cs="宋体"/>
          <w:sz w:val="24"/>
          <w:szCs w:val="24"/>
        </w:rPr>
        <w:t>4、关注体弱、不舒服的幼儿，时常关注情况并记录。</w:t>
      </w:r>
    </w:p>
    <w:p>
      <w:pPr>
        <w:spacing w:line="360" w:lineRule="auto"/>
        <w:rPr>
          <w:rFonts w:ascii="宋体" w:hAnsi="宋体" w:eastAsia="宋体" w:cs="宋体"/>
          <w:sz w:val="24"/>
          <w:szCs w:val="24"/>
        </w:rPr>
      </w:pPr>
      <w:r>
        <w:rPr>
          <w:rFonts w:hint="eastAsia" w:ascii="宋体" w:hAnsi="宋体" w:eastAsia="宋体" w:cs="宋体"/>
          <w:sz w:val="24"/>
          <w:szCs w:val="24"/>
        </w:rPr>
        <w:t>5、对踢被的幼儿进行照顾。</w:t>
      </w:r>
    </w:p>
    <w:p>
      <w:pPr>
        <w:spacing w:line="360" w:lineRule="auto"/>
        <w:rPr>
          <w:rFonts w:hint="eastAsia" w:ascii="宋体" w:hAnsi="宋体" w:eastAsia="宋体" w:cs="宋体"/>
          <w:sz w:val="24"/>
          <w:szCs w:val="24"/>
        </w:rPr>
      </w:pPr>
      <w:r>
        <w:rPr>
          <w:rFonts w:hint="eastAsia" w:ascii="宋体" w:hAnsi="宋体" w:eastAsia="宋体" w:cs="宋体"/>
          <w:sz w:val="24"/>
          <w:szCs w:val="24"/>
        </w:rPr>
        <w:t>6、不做与午睡管理无关的事。</w:t>
      </w:r>
    </w:p>
    <w:p>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609215" cy="1956435"/>
            <wp:effectExtent l="0" t="0" r="635" b="5715"/>
            <wp:docPr id="45" name="图片 45" descr="QQ图片20230221163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QQ图片20230221163004"/>
                    <pic:cNvPicPr>
                      <a:picLocks noChangeAspect="1"/>
                    </pic:cNvPicPr>
                  </pic:nvPicPr>
                  <pic:blipFill>
                    <a:blip r:embed="rId33"/>
                    <a:stretch>
                      <a:fillRect/>
                    </a:stretch>
                  </pic:blipFill>
                  <pic:spPr>
                    <a:xfrm>
                      <a:off x="0" y="0"/>
                      <a:ext cx="2609215" cy="1956435"/>
                    </a:xfrm>
                    <a:prstGeom prst="rect">
                      <a:avLst/>
                    </a:prstGeom>
                  </pic:spPr>
                </pic:pic>
              </a:graphicData>
            </a:graphic>
          </wp:inline>
        </w:drawing>
      </w:r>
    </w:p>
    <w:p>
      <w:pPr>
        <w:spacing w:line="360" w:lineRule="auto"/>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八、起床整理（</w:t>
      </w:r>
      <w:r>
        <w:rPr>
          <w:rFonts w:hint="eastAsia" w:ascii="宋体" w:hAnsi="宋体" w:eastAsia="宋体"/>
          <w:b/>
          <w:color w:val="000000" w:themeColor="text1"/>
          <w:sz w:val="24"/>
          <w:szCs w:val="24"/>
          <w14:textFill>
            <w14:solidFill>
              <w14:schemeClr w14:val="tx1"/>
            </w14:solidFill>
          </w14:textFill>
        </w:rPr>
        <w:t>观察幼儿情绪</w:t>
      </w:r>
      <w:r>
        <w:rPr>
          <w:rFonts w:hint="eastAsia" w:ascii="宋体" w:hAnsi="宋体" w:eastAsia="宋体" w:cs="宋体"/>
          <w:b/>
          <w:color w:val="000000" w:themeColor="text1"/>
          <w:sz w:val="24"/>
          <w:szCs w:val="24"/>
          <w14:textFill>
            <w14:solidFill>
              <w14:schemeClr w14:val="tx1"/>
            </w14:solidFill>
          </w14:textFill>
        </w:rPr>
        <w:t>）</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（一）理论依据</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《3—6岁指南》指出，幼儿在提醒下，按时睡觉和起床，并能坚持午睡。</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(二)环境创设：</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1、幼儿起床后不要过早打开窗户，以免着凉。</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2、教师可用播放轻音乐，故事等多种手段叫醒幼儿，对个别起床难的幼儿应到身边轻拍，轻声唤醒。</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（四）指导要求：</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幼儿：</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1、安静起床，不打闹。</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2、幼儿自觉下床，找放自己衣服的小椅子。</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3、按次序穿好衣服：先穿上衣，次穿袜子，再穿裤子，最后穿鞋。</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4、送拖鞋。</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教师：</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1、一位教师照顾幼儿陆续走出睡眠室、小便。</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2、两位教师照顾幼儿穿衣服。</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3、两位教师照顾幼儿如厕、洗手，回座位喝水、吃午点。</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保育员：</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1、进行睡眠室的整理工作，按规范要求整理床铺。</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2、进行无死角的地面清洁。</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3、待幼儿全部离开睡眠室后，开窗通风。</w:t>
      </w:r>
    </w:p>
    <w:p>
      <w:pPr>
        <w:spacing w:line="360" w:lineRule="auto"/>
        <w:rPr>
          <w:rFonts w:ascii="宋体" w:hAnsi="宋体" w:cs="宋体"/>
          <w:sz w:val="24"/>
          <w:szCs w:val="24"/>
        </w:rPr>
      </w:pPr>
      <w:r>
        <w:rPr>
          <w:rFonts w:hint="eastAsia" w:ascii="宋体" w:hAnsi="宋体" w:eastAsia="宋体" w:cs="宋体"/>
          <w:color w:val="000000" w:themeColor="text1"/>
          <w:sz w:val="24"/>
          <w:szCs w:val="24"/>
          <w14:textFill>
            <w14:solidFill>
              <w14:schemeClr w14:val="tx1"/>
            </w14:solidFill>
          </w14:textFill>
        </w:rPr>
        <w:t>四、幼儿活动</w:t>
      </w:r>
    </w:p>
    <w:p>
      <w:pPr>
        <w:spacing w:line="360" w:lineRule="auto"/>
        <w:rPr>
          <w:rFonts w:ascii="宋体" w:hAnsi="宋体" w:eastAsia="宋体" w:cs="宋体"/>
          <w:sz w:val="24"/>
          <w:szCs w:val="24"/>
        </w:rPr>
      </w:pPr>
      <w:r>
        <w:rPr>
          <w:rFonts w:hint="eastAsia" w:ascii="宋体" w:hAnsi="宋体" w:eastAsia="宋体" w:cs="宋体"/>
          <w:sz w:val="24"/>
          <w:szCs w:val="24"/>
        </w:rPr>
        <w:t>幼儿听音乐安静起床，不打闹</w:t>
      </w:r>
      <w:r>
        <w:rPr>
          <w:rFonts w:hint="eastAsia" w:ascii="宋体" w:hAnsi="宋体" w:eastAsia="宋体" w:cs="宋体"/>
          <w:sz w:val="24"/>
          <w:szCs w:val="24"/>
          <w:lang w:eastAsia="zh-CN"/>
        </w:rPr>
        <w:t>。</w:t>
      </w:r>
    </w:p>
    <w:p>
      <w:pPr>
        <w:pStyle w:val="6"/>
        <w:adjustRightInd w:val="0"/>
        <w:spacing w:line="360" w:lineRule="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九、午点：核心经验(培养文明进餐习惯)</w:t>
      </w:r>
    </w:p>
    <w:p>
      <w:pPr>
        <w:widowControl w:val="0"/>
        <w:adjustRightInd/>
        <w:snapToGrid/>
        <w:spacing w:after="0"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(一)理论依据</w:t>
      </w:r>
    </w:p>
    <w:p>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sz w:val="24"/>
          <w:szCs w:val="24"/>
        </w:rPr>
        <w:t>幼儿生长发育较快，在幼儿园期，幼儿的特点是新陈代谢旺盛，生长发育和生活活动所需要的营养物质和能量较多，在我国孩子们大多数都是全天制，幼儿在园活动较多，身体上有大量的消耗适量和营养的供给和补充能够帮助幼儿及时调节身体机能，促进幼儿的身体的健康发展。</w:t>
      </w:r>
    </w:p>
    <w:p>
      <w:pPr>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（二）环境创设</w:t>
      </w:r>
    </w:p>
    <w:p>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1、营造温馨的用餐氛围，让幼儿自主用餐，并乐享其中</w:t>
      </w:r>
    </w:p>
    <w:p>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2、配以舒缓的音乐，隐形暗示幼儿把握自主用餐时间</w:t>
      </w:r>
    </w:p>
    <w:p>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3、培养幼儿自主服务，自我管理意识</w:t>
      </w:r>
    </w:p>
    <w:p>
      <w:pPr>
        <w:spacing w:line="360" w:lineRule="auto"/>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（三）提供材料</w:t>
      </w:r>
    </w:p>
    <w:p>
      <w:pPr>
        <w:spacing w:line="360" w:lineRule="auto"/>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1、注重幼儿为主体性的原则，从培养幼儿的自主性和能动性的需要出发。为幼儿准备餐具，点心(饼干、面包、粗粮等)，水果（苹果、橘子、西瓜、葡萄、小番茄、哈密瓜等）。</w:t>
      </w:r>
    </w:p>
    <w:p>
      <w:pPr>
        <w:spacing w:line="360" w:lineRule="auto"/>
        <w:rPr>
          <w:rFonts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2、可选用一首幼儿喜欢的轻音乐，每天这一时间播放。伴随着孩子们自由享用可口点心的，是轻轻飘荡在耳旁的美妙的乐曲。这样，孩子们会在拥有好食欲的同时拥有一份好心情。</w:t>
      </w:r>
      <w:r>
        <w:rPr>
          <w:rFonts w:hint="eastAsia" w:ascii="宋体" w:hAnsi="宋体" w:eastAsia="宋体" w:cs="宋体"/>
          <w:color w:val="000000" w:themeColor="text1"/>
          <w:sz w:val="24"/>
          <w:szCs w:val="24"/>
          <w14:textFill>
            <w14:solidFill>
              <w14:schemeClr w14:val="tx1"/>
            </w14:solidFill>
          </w14:textFill>
        </w:rPr>
        <w:br w:type="textWrapping"/>
      </w:r>
      <w:r>
        <w:rPr>
          <w:rFonts w:hint="eastAsia" w:ascii="宋体" w:hAnsi="宋体" w:eastAsia="宋体" w:cs="宋体"/>
          <w:color w:val="000000" w:themeColor="text1"/>
          <w:sz w:val="24"/>
          <w:szCs w:val="24"/>
          <w:shd w:val="clear" w:color="auto" w:fill="FFFFFF"/>
          <w14:textFill>
            <w14:solidFill>
              <w14:schemeClr w14:val="tx1"/>
            </w14:solidFill>
          </w14:textFill>
        </w:rPr>
        <w:t xml:space="preserve"> (四)教师分工</w:t>
      </w:r>
    </w:p>
    <w:p>
      <w:pPr>
        <w:spacing w:line="360" w:lineRule="auto"/>
        <w:ind w:firstLine="240" w:firstLineChars="100"/>
      </w:pPr>
      <w:r>
        <w:rPr>
          <w:rFonts w:hint="eastAsia" w:ascii="宋体" w:hAnsi="宋体" w:eastAsia="宋体" w:cs="宋体"/>
          <w:color w:val="000000" w:themeColor="text1"/>
          <w:sz w:val="24"/>
          <w:szCs w:val="24"/>
          <w:shd w:val="clear" w:color="auto" w:fill="FFFFFF"/>
          <w14:textFill>
            <w14:solidFill>
              <w14:schemeClr w14:val="tx1"/>
            </w14:solidFill>
          </w14:textFill>
        </w:rPr>
        <w:t>由幼儿根据自己的喜好自由选择点心品种、根据自己的食欲自由选取点心份数。</w:t>
      </w:r>
    </w:p>
    <w:p>
      <w:pPr>
        <w:bidi w:val="0"/>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十、</w:t>
      </w:r>
      <w:r>
        <w:rPr>
          <w:rFonts w:hint="eastAsia" w:ascii="宋体" w:hAnsi="宋体" w:eastAsia="宋体" w:cs="宋体"/>
          <w:b/>
          <w:bCs/>
          <w:sz w:val="24"/>
          <w:szCs w:val="24"/>
          <w:lang w:eastAsia="zh-CN"/>
        </w:rPr>
        <w:t>下午自主游戏</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（一）核心经验</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喜欢游戏是孩子们的天性，而区域活动作为游戏的一种，受到了孩子们的喜爱。以幼儿为中心，为孩子提供足够的空间、多元化材料，让孩子在游戏中获得经验，发展核心素养。</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（二）环境创设</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室外游戏区：玩沙区、野战营、美食街、大型建构区、玩水区、表演区等。迎合孩子的兴趣，适合孩子的特点、渗透环保教育的理念。大班幼儿可自主创设各个区域的环境内容比如：区域规则、区域牌、空间布局、作品展示区等。</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（三）材料提供</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美术区</w:t>
      </w:r>
      <w:r>
        <w:rPr>
          <w:rFonts w:hint="eastAsia" w:ascii="宋体" w:hAnsi="宋体" w:eastAsia="宋体" w:cs="宋体"/>
          <w:sz w:val="24"/>
          <w:szCs w:val="24"/>
        </w:rPr>
        <w:tab/>
      </w:r>
      <w:r>
        <w:rPr>
          <w:rFonts w:hint="eastAsia" w:ascii="宋体" w:hAnsi="宋体" w:eastAsia="宋体" w:cs="宋体"/>
          <w:sz w:val="24"/>
          <w:szCs w:val="24"/>
        </w:rPr>
        <w:t>1、</w:t>
      </w:r>
      <w:r>
        <w:rPr>
          <w:rFonts w:hint="eastAsia" w:ascii="宋体" w:hAnsi="宋体" w:eastAsia="宋体" w:cs="宋体"/>
          <w:sz w:val="24"/>
          <w:szCs w:val="24"/>
        </w:rPr>
        <w:tab/>
      </w:r>
      <w:r>
        <w:rPr>
          <w:rFonts w:hint="eastAsia" w:ascii="宋体" w:hAnsi="宋体" w:eastAsia="宋体" w:cs="宋体"/>
          <w:sz w:val="24"/>
          <w:szCs w:val="24"/>
        </w:rPr>
        <w:t>季节性材料</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rPr>
        <w:tab/>
      </w:r>
      <w:r>
        <w:rPr>
          <w:rFonts w:hint="eastAsia" w:ascii="宋体" w:hAnsi="宋体" w:eastAsia="宋体" w:cs="宋体"/>
          <w:sz w:val="24"/>
          <w:szCs w:val="24"/>
        </w:rPr>
        <w:t>自然物材料（农作物、树叶等）</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tab/>
      </w:r>
      <w:r>
        <w:rPr>
          <w:rFonts w:hint="eastAsia" w:ascii="宋体" w:hAnsi="宋体" w:eastAsia="宋体" w:cs="宋体"/>
          <w:sz w:val="24"/>
          <w:szCs w:val="24"/>
        </w:rPr>
        <w:t>绘画工具（颜料、画笔、拓印、各种材质绘画纸、废旧材料的利用等）</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rPr>
        <w:tab/>
      </w:r>
      <w:r>
        <w:rPr>
          <w:rFonts w:hint="eastAsia" w:ascii="宋体" w:hAnsi="宋体" w:eastAsia="宋体" w:cs="宋体"/>
          <w:sz w:val="24"/>
          <w:szCs w:val="24"/>
        </w:rPr>
        <w:t>手工材料（编织类、纽扣、不织布、吸管、扭扭棒、泡沫球、黏土、石头等）</w:t>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drawing>
          <wp:inline distT="0" distB="0" distL="114300" distR="114300">
            <wp:extent cx="2020570" cy="1515745"/>
            <wp:effectExtent l="0" t="0" r="11430" b="8255"/>
            <wp:docPr id="26" name="图片 26" descr="167696824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676968248113"/>
                    <pic:cNvPicPr>
                      <a:picLocks noChangeAspect="1"/>
                    </pic:cNvPicPr>
                  </pic:nvPicPr>
                  <pic:blipFill>
                    <a:blip r:embed="rId34"/>
                    <a:stretch>
                      <a:fillRect/>
                    </a:stretch>
                  </pic:blipFill>
                  <pic:spPr>
                    <a:xfrm>
                      <a:off x="0" y="0"/>
                      <a:ext cx="2020570" cy="1515745"/>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985645" cy="1488440"/>
            <wp:effectExtent l="0" t="0" r="8255" b="10160"/>
            <wp:docPr id="27" name="图片 27" descr="167696832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676968321741"/>
                    <pic:cNvPicPr>
                      <a:picLocks noChangeAspect="1"/>
                    </pic:cNvPicPr>
                  </pic:nvPicPr>
                  <pic:blipFill>
                    <a:blip r:embed="rId35"/>
                    <a:stretch>
                      <a:fillRect/>
                    </a:stretch>
                  </pic:blipFill>
                  <pic:spPr>
                    <a:xfrm>
                      <a:off x="0" y="0"/>
                      <a:ext cx="1985645" cy="1488440"/>
                    </a:xfrm>
                    <a:prstGeom prst="rect">
                      <a:avLst/>
                    </a:prstGeom>
                  </pic:spPr>
                </pic:pic>
              </a:graphicData>
            </a:graphic>
          </wp:inline>
        </w:drawing>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科学区</w:t>
      </w:r>
      <w:r>
        <w:rPr>
          <w:rFonts w:hint="eastAsia" w:ascii="宋体" w:hAnsi="宋体" w:eastAsia="宋体" w:cs="宋体"/>
          <w:sz w:val="24"/>
          <w:szCs w:val="24"/>
        </w:rPr>
        <w:tab/>
      </w:r>
      <w:r>
        <w:rPr>
          <w:rFonts w:hint="eastAsia" w:ascii="宋体" w:hAnsi="宋体" w:eastAsia="宋体" w:cs="宋体"/>
          <w:sz w:val="24"/>
          <w:szCs w:val="24"/>
        </w:rPr>
        <w:t>1、</w:t>
      </w:r>
      <w:r>
        <w:rPr>
          <w:rFonts w:hint="eastAsia" w:ascii="宋体" w:hAnsi="宋体" w:eastAsia="宋体" w:cs="宋体"/>
          <w:sz w:val="24"/>
          <w:szCs w:val="24"/>
        </w:rPr>
        <w:tab/>
      </w:r>
      <w:r>
        <w:rPr>
          <w:rFonts w:hint="eastAsia" w:ascii="宋体" w:hAnsi="宋体" w:eastAsia="宋体" w:cs="宋体"/>
          <w:sz w:val="24"/>
          <w:szCs w:val="24"/>
        </w:rPr>
        <w:t>棋牌类、拼图类</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rPr>
        <w:tab/>
      </w:r>
      <w:r>
        <w:rPr>
          <w:rFonts w:hint="eastAsia" w:ascii="宋体" w:hAnsi="宋体" w:eastAsia="宋体" w:cs="宋体"/>
          <w:sz w:val="24"/>
          <w:szCs w:val="24"/>
        </w:rPr>
        <w:t>数学材料（排序、分类等）</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tab/>
      </w:r>
      <w:r>
        <w:rPr>
          <w:rFonts w:hint="eastAsia" w:ascii="宋体" w:hAnsi="宋体" w:eastAsia="宋体" w:cs="宋体"/>
          <w:sz w:val="24"/>
          <w:szCs w:val="24"/>
        </w:rPr>
        <w:t>测量工具（尺类、线条、量杯等）</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rPr>
        <w:tab/>
      </w:r>
      <w:r>
        <w:rPr>
          <w:rFonts w:hint="eastAsia" w:ascii="宋体" w:hAnsi="宋体" w:eastAsia="宋体" w:cs="宋体"/>
          <w:sz w:val="24"/>
          <w:szCs w:val="24"/>
        </w:rPr>
        <w:t>装拆玩具（废旧物品、手电筒、钟表、电话等）</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rPr>
        <w:tab/>
      </w:r>
      <w:r>
        <w:rPr>
          <w:rFonts w:hint="eastAsia" w:ascii="宋体" w:hAnsi="宋体" w:eastAsia="宋体" w:cs="宋体"/>
          <w:sz w:val="24"/>
          <w:szCs w:val="24"/>
        </w:rPr>
        <w:t>探索类（磁铁、放大镜、电筒、标本、望远镜、回形针、天平等）</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rPr>
        <w:tab/>
      </w:r>
      <w:r>
        <w:rPr>
          <w:rFonts w:hint="eastAsia" w:ascii="宋体" w:hAnsi="宋体" w:eastAsia="宋体" w:cs="宋体"/>
          <w:sz w:val="24"/>
          <w:szCs w:val="24"/>
        </w:rPr>
        <w:t>供幼儿记录、绘画和书写的纸笔。</w:t>
      </w:r>
    </w:p>
    <w:p>
      <w:pPr>
        <w:bidi w:val="0"/>
        <w:spacing w:line="360" w:lineRule="auto"/>
        <w:rPr>
          <w:rFonts w:hint="eastAsia" w:ascii="宋体" w:hAnsi="宋体" w:eastAsia="宋体" w:cs="宋体"/>
          <w:sz w:val="24"/>
          <w:szCs w:val="24"/>
          <w:lang w:val="en-US"/>
        </w:rPr>
      </w:pPr>
      <w:r>
        <w:rPr>
          <w:rFonts w:hint="eastAsia" w:ascii="宋体" w:hAnsi="宋体" w:eastAsia="宋体" w:cs="宋体"/>
          <w:sz w:val="24"/>
          <w:szCs w:val="24"/>
          <w:lang w:val="en-US"/>
        </w:rPr>
        <w:drawing>
          <wp:inline distT="0" distB="0" distL="114300" distR="114300">
            <wp:extent cx="2261870" cy="1695450"/>
            <wp:effectExtent l="0" t="0" r="11430" b="6350"/>
            <wp:docPr id="28" name="图片 28" descr="1676969288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676969288216"/>
                    <pic:cNvPicPr>
                      <a:picLocks noChangeAspect="1"/>
                    </pic:cNvPicPr>
                  </pic:nvPicPr>
                  <pic:blipFill>
                    <a:blip r:embed="rId36"/>
                    <a:stretch>
                      <a:fillRect/>
                    </a:stretch>
                  </pic:blipFill>
                  <pic:spPr>
                    <a:xfrm>
                      <a:off x="0" y="0"/>
                      <a:ext cx="2261870" cy="169545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drawing>
          <wp:inline distT="0" distB="0" distL="114300" distR="114300">
            <wp:extent cx="2226310" cy="1669415"/>
            <wp:effectExtent l="0" t="0" r="8890" b="6985"/>
            <wp:docPr id="29" name="图片 29" descr="167696536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676965363649"/>
                    <pic:cNvPicPr>
                      <a:picLocks noChangeAspect="1"/>
                    </pic:cNvPicPr>
                  </pic:nvPicPr>
                  <pic:blipFill>
                    <a:blip r:embed="rId37"/>
                    <a:stretch>
                      <a:fillRect/>
                    </a:stretch>
                  </pic:blipFill>
                  <pic:spPr>
                    <a:xfrm>
                      <a:off x="0" y="0"/>
                      <a:ext cx="2226310" cy="1669415"/>
                    </a:xfrm>
                    <a:prstGeom prst="rect">
                      <a:avLst/>
                    </a:prstGeom>
                  </pic:spPr>
                </pic:pic>
              </a:graphicData>
            </a:graphic>
          </wp:inline>
        </w:drawing>
      </w:r>
      <w:r>
        <w:rPr>
          <w:rFonts w:hint="eastAsia" w:ascii="宋体" w:hAnsi="宋体" w:eastAsia="宋体" w:cs="宋体"/>
          <w:sz w:val="24"/>
          <w:szCs w:val="24"/>
          <w:lang w:val="en-US" w:eastAsia="zh-CN"/>
        </w:rPr>
        <w:t xml:space="preserve">    </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建构区</w:t>
      </w:r>
      <w:r>
        <w:rPr>
          <w:rFonts w:hint="eastAsia" w:ascii="宋体" w:hAnsi="宋体" w:eastAsia="宋体" w:cs="宋体"/>
          <w:sz w:val="24"/>
          <w:szCs w:val="24"/>
        </w:rPr>
        <w:tab/>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rPr>
        <w:tab/>
      </w:r>
      <w:r>
        <w:rPr>
          <w:rFonts w:hint="eastAsia" w:ascii="宋体" w:hAnsi="宋体" w:eastAsia="宋体" w:cs="宋体"/>
          <w:sz w:val="24"/>
          <w:szCs w:val="24"/>
        </w:rPr>
        <w:t>各种图形、大小不同的木质积木</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rPr>
        <w:tab/>
      </w:r>
      <w:r>
        <w:rPr>
          <w:rFonts w:hint="eastAsia" w:ascii="宋体" w:hAnsi="宋体" w:eastAsia="宋体" w:cs="宋体"/>
          <w:sz w:val="24"/>
          <w:szCs w:val="24"/>
        </w:rPr>
        <w:t>辅助材料（乐高、扑克牌、纸杯、玩具、纸箱、瓶瓶罐罐等）</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tab/>
      </w:r>
      <w:r>
        <w:rPr>
          <w:rFonts w:hint="eastAsia" w:ascii="宋体" w:hAnsi="宋体" w:eastAsia="宋体" w:cs="宋体"/>
          <w:sz w:val="24"/>
          <w:szCs w:val="24"/>
        </w:rPr>
        <w:t>供幼儿记录、绘画和书写的纸笔。</w:t>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2301240" cy="1725295"/>
            <wp:effectExtent l="0" t="0" r="10160" b="1905"/>
            <wp:docPr id="30" name="图片 30" descr="167696944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676969441024"/>
                    <pic:cNvPicPr>
                      <a:picLocks noChangeAspect="1"/>
                    </pic:cNvPicPr>
                  </pic:nvPicPr>
                  <pic:blipFill>
                    <a:blip r:embed="rId38"/>
                    <a:stretch>
                      <a:fillRect/>
                    </a:stretch>
                  </pic:blipFill>
                  <pic:spPr>
                    <a:xfrm>
                      <a:off x="0" y="0"/>
                      <a:ext cx="2301240" cy="1725295"/>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drawing>
          <wp:inline distT="0" distB="0" distL="114300" distR="114300">
            <wp:extent cx="2338705" cy="1753235"/>
            <wp:effectExtent l="0" t="0" r="10795" b="12065"/>
            <wp:docPr id="31" name="图片 31" descr="167696827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676968275259"/>
                    <pic:cNvPicPr>
                      <a:picLocks noChangeAspect="1"/>
                    </pic:cNvPicPr>
                  </pic:nvPicPr>
                  <pic:blipFill>
                    <a:blip r:embed="rId39"/>
                    <a:stretch>
                      <a:fillRect/>
                    </a:stretch>
                  </pic:blipFill>
                  <pic:spPr>
                    <a:xfrm>
                      <a:off x="0" y="0"/>
                      <a:ext cx="2338705" cy="1753235"/>
                    </a:xfrm>
                    <a:prstGeom prst="rect">
                      <a:avLst/>
                    </a:prstGeom>
                  </pic:spPr>
                </pic:pic>
              </a:graphicData>
            </a:graphic>
          </wp:inline>
        </w:drawing>
      </w:r>
      <w:r>
        <w:rPr>
          <w:rFonts w:hint="eastAsia" w:ascii="宋体" w:hAnsi="宋体" w:eastAsia="宋体" w:cs="宋体"/>
          <w:sz w:val="24"/>
          <w:szCs w:val="24"/>
          <w:lang w:val="en-US" w:eastAsia="zh-CN"/>
        </w:rPr>
        <w:t xml:space="preserve">   </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读写区</w:t>
      </w:r>
      <w:r>
        <w:rPr>
          <w:rFonts w:hint="eastAsia" w:ascii="宋体" w:hAnsi="宋体" w:eastAsia="宋体" w:cs="宋体"/>
          <w:sz w:val="24"/>
          <w:szCs w:val="24"/>
        </w:rPr>
        <w:tab/>
      </w:r>
    </w:p>
    <w:p>
      <w:pPr>
        <w:bidi w:val="0"/>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eastAsia="宋体" w:cs="宋体"/>
          <w:sz w:val="24"/>
          <w:szCs w:val="24"/>
        </w:rPr>
        <w:tab/>
      </w:r>
      <w:r>
        <w:rPr>
          <w:rFonts w:hint="eastAsia" w:ascii="宋体" w:hAnsi="宋体" w:eastAsia="宋体" w:cs="宋体"/>
          <w:sz w:val="24"/>
          <w:szCs w:val="24"/>
        </w:rPr>
        <w:t>点读机</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rPr>
        <w:tab/>
      </w:r>
      <w:r>
        <w:rPr>
          <w:rFonts w:hint="eastAsia" w:ascii="宋体" w:hAnsi="宋体" w:eastAsia="宋体" w:cs="宋体"/>
          <w:sz w:val="24"/>
          <w:szCs w:val="24"/>
        </w:rPr>
        <w:t>自制图书</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rPr>
        <w:tab/>
      </w:r>
      <w:r>
        <w:rPr>
          <w:rFonts w:hint="eastAsia" w:ascii="宋体" w:hAnsi="宋体" w:eastAsia="宋体" w:cs="宋体"/>
          <w:sz w:val="24"/>
          <w:szCs w:val="24"/>
        </w:rPr>
        <w:t>供幼儿记录、绘画和书写的纸笔。</w:t>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drawing>
          <wp:inline distT="0" distB="0" distL="114300" distR="114300">
            <wp:extent cx="2416810" cy="1812290"/>
            <wp:effectExtent l="0" t="0" r="8890" b="3810"/>
            <wp:docPr id="32" name="图片 32" descr="1676965427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676965427411"/>
                    <pic:cNvPicPr>
                      <a:picLocks noChangeAspect="1"/>
                    </pic:cNvPicPr>
                  </pic:nvPicPr>
                  <pic:blipFill>
                    <a:blip r:embed="rId40"/>
                    <a:stretch>
                      <a:fillRect/>
                    </a:stretch>
                  </pic:blipFill>
                  <pic:spPr>
                    <a:xfrm>
                      <a:off x="0" y="0"/>
                      <a:ext cx="2416810" cy="181229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2429510" cy="1821180"/>
            <wp:effectExtent l="0" t="0" r="8890" b="7620"/>
            <wp:docPr id="33" name="图片 33" descr="167696959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676969593473"/>
                    <pic:cNvPicPr>
                      <a:picLocks noChangeAspect="1"/>
                    </pic:cNvPicPr>
                  </pic:nvPicPr>
                  <pic:blipFill>
                    <a:blip r:embed="rId41"/>
                    <a:stretch>
                      <a:fillRect/>
                    </a:stretch>
                  </pic:blipFill>
                  <pic:spPr>
                    <a:xfrm>
                      <a:off x="0" y="0"/>
                      <a:ext cx="2429510" cy="1821180"/>
                    </a:xfrm>
                    <a:prstGeom prst="rect">
                      <a:avLst/>
                    </a:prstGeom>
                  </pic:spPr>
                </pic:pic>
              </a:graphicData>
            </a:graphic>
          </wp:inline>
        </w:drawing>
      </w:r>
    </w:p>
    <w:p>
      <w:pPr>
        <w:bidi w:val="0"/>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生活区</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rPr>
        <w:tab/>
      </w:r>
      <w:r>
        <w:rPr>
          <w:rFonts w:hint="eastAsia" w:ascii="宋体" w:hAnsi="宋体" w:eastAsia="宋体" w:cs="宋体"/>
          <w:sz w:val="24"/>
          <w:szCs w:val="24"/>
          <w:lang w:eastAsia="zh-CN"/>
        </w:rPr>
        <w:t>水果，面包，蔬菜，火腿肠</w:t>
      </w:r>
      <w:r>
        <w:rPr>
          <w:rFonts w:hint="eastAsia" w:ascii="宋体" w:hAnsi="宋体" w:eastAsia="宋体" w:cs="宋体"/>
          <w:sz w:val="24"/>
          <w:szCs w:val="24"/>
        </w:rPr>
        <w:t>。</w:t>
      </w:r>
    </w:p>
    <w:p>
      <w:pPr>
        <w:bidi w:val="0"/>
        <w:spacing w:line="360" w:lineRule="auto"/>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rPr>
        <w:tab/>
      </w:r>
      <w:r>
        <w:rPr>
          <w:rFonts w:hint="eastAsia" w:ascii="宋体" w:hAnsi="宋体" w:eastAsia="宋体" w:cs="宋体"/>
          <w:sz w:val="24"/>
          <w:szCs w:val="24"/>
          <w:lang w:eastAsia="zh-CN"/>
        </w:rPr>
        <w:t>各种工具材料：榨汁机，塑料刀，捣药罐，蛋黄分离器，揉面垫，围裙，袖套，帽子等</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tab/>
      </w:r>
      <w:r>
        <w:rPr>
          <w:rFonts w:hint="eastAsia" w:ascii="宋体" w:hAnsi="宋体" w:eastAsia="宋体" w:cs="宋体"/>
          <w:sz w:val="24"/>
          <w:szCs w:val="24"/>
        </w:rPr>
        <w:t>主题性材料(</w:t>
      </w:r>
      <w:r>
        <w:rPr>
          <w:rFonts w:hint="eastAsia" w:ascii="宋体" w:hAnsi="宋体" w:eastAsia="宋体" w:cs="宋体"/>
          <w:sz w:val="24"/>
          <w:szCs w:val="24"/>
          <w:lang w:eastAsia="zh-CN"/>
        </w:rPr>
        <w:t>根据班级制作的食物来选择</w:t>
      </w:r>
      <w:r>
        <w:rPr>
          <w:rFonts w:hint="eastAsia" w:ascii="宋体" w:hAnsi="宋体" w:eastAsia="宋体" w:cs="宋体"/>
          <w:sz w:val="24"/>
          <w:szCs w:val="24"/>
        </w:rPr>
        <w:t>)</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幼儿分享美食</w:t>
      </w:r>
      <w:r>
        <w:rPr>
          <w:rFonts w:hint="eastAsia" w:ascii="宋体" w:hAnsi="宋体" w:eastAsia="宋体" w:cs="宋体"/>
          <w:sz w:val="24"/>
          <w:szCs w:val="24"/>
        </w:rPr>
        <w:t>。</w:t>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eastAsia="zh-CN"/>
        </w:rPr>
        <w:drawing>
          <wp:inline distT="0" distB="0" distL="114300" distR="114300">
            <wp:extent cx="2313940" cy="1734820"/>
            <wp:effectExtent l="0" t="0" r="10160" b="5080"/>
            <wp:docPr id="34" name="图片 34" descr="1676968217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676968217476"/>
                    <pic:cNvPicPr>
                      <a:picLocks noChangeAspect="1"/>
                    </pic:cNvPicPr>
                  </pic:nvPicPr>
                  <pic:blipFill>
                    <a:blip r:embed="rId42"/>
                    <a:stretch>
                      <a:fillRect/>
                    </a:stretch>
                  </pic:blipFill>
                  <pic:spPr>
                    <a:xfrm>
                      <a:off x="0" y="0"/>
                      <a:ext cx="2313940" cy="173482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2327275" cy="1744980"/>
            <wp:effectExtent l="0" t="0" r="9525" b="7620"/>
            <wp:docPr id="35" name="图片 35" descr="167696999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676969997501"/>
                    <pic:cNvPicPr>
                      <a:picLocks noChangeAspect="1"/>
                    </pic:cNvPicPr>
                  </pic:nvPicPr>
                  <pic:blipFill>
                    <a:blip r:embed="rId43"/>
                    <a:stretch>
                      <a:fillRect/>
                    </a:stretch>
                  </pic:blipFill>
                  <pic:spPr>
                    <a:xfrm>
                      <a:off x="0" y="0"/>
                      <a:ext cx="2327275" cy="1744980"/>
                    </a:xfrm>
                    <a:prstGeom prst="rect">
                      <a:avLst/>
                    </a:prstGeom>
                  </pic:spPr>
                </pic:pic>
              </a:graphicData>
            </a:graphic>
          </wp:inline>
        </w:drawing>
      </w:r>
    </w:p>
    <w:p>
      <w:pPr>
        <w:bidi w:val="0"/>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十一、户外活动</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（一）核心经验(在自然中运动 尝试新的内容和玩法)</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指南》中明确指出：“保证幼儿的户外活动时间，提高幼儿适应季节变化的能力。幼儿每天的户外活动时间一般不少于2小时，其中体育活动时间不少于1小时，季节交替时要坚持。”幼儿经常到户外活动，可以接受到自然界的各种刺激，并且逐步经受外界环境变化的锻炼，可以保持幼儿机体与外界环境平衡，增强身体的耐受力。</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老师成为幼儿游戏时的“支持者、引导者、合作者”。游戏时间，作为幼儿进行户外游戏的重要保障之一，无论是以何种形式、种类进行，都需要充足的时间。只要保证了时间，幼儿才能够尽情的投入，愉悦享受。</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幼儿活动</w:t>
      </w:r>
      <w:r>
        <w:rPr>
          <w:rFonts w:hint="eastAsia" w:ascii="宋体" w:hAnsi="宋体" w:eastAsia="宋体" w:cs="宋体"/>
          <w:sz w:val="24"/>
          <w:szCs w:val="24"/>
          <w:lang w:eastAsia="zh-CN"/>
        </w:rPr>
        <w:t>时</w:t>
      </w:r>
      <w:r>
        <w:rPr>
          <w:rFonts w:hint="eastAsia" w:ascii="宋体" w:hAnsi="宋体" w:eastAsia="宋体" w:cs="宋体"/>
          <w:sz w:val="24"/>
          <w:szCs w:val="24"/>
        </w:rPr>
        <w:t>会自主选择游戏材料，能与同伴友好相处不争不抢共同游戏。</w:t>
      </w:r>
      <w:r>
        <w:rPr>
          <w:rFonts w:hint="eastAsia" w:ascii="宋体" w:hAnsi="宋体" w:eastAsia="宋体" w:cs="宋体"/>
          <w:sz w:val="24"/>
          <w:szCs w:val="24"/>
          <w:lang w:eastAsia="zh-CN"/>
        </w:rPr>
        <w:t>他们</w:t>
      </w:r>
      <w:r>
        <w:rPr>
          <w:rFonts w:hint="eastAsia" w:ascii="宋体" w:hAnsi="宋体" w:eastAsia="宋体" w:cs="宋体"/>
          <w:sz w:val="24"/>
          <w:szCs w:val="24"/>
        </w:rPr>
        <w:t>敢于尝试新游戏。结束后能自主按标记归类玩具。</w:t>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eastAsia="zh-CN"/>
        </w:rPr>
        <w:drawing>
          <wp:inline distT="0" distB="0" distL="114300" distR="114300">
            <wp:extent cx="2163445" cy="1623695"/>
            <wp:effectExtent l="0" t="0" r="8255" b="1905"/>
            <wp:docPr id="36" name="图片 36" descr="1676965500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1676965500610"/>
                    <pic:cNvPicPr>
                      <a:picLocks noChangeAspect="1"/>
                    </pic:cNvPicPr>
                  </pic:nvPicPr>
                  <pic:blipFill>
                    <a:blip r:embed="rId44"/>
                    <a:stretch>
                      <a:fillRect/>
                    </a:stretch>
                  </pic:blipFill>
                  <pic:spPr>
                    <a:xfrm>
                      <a:off x="0" y="0"/>
                      <a:ext cx="2163445" cy="1623695"/>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2277745" cy="1708785"/>
            <wp:effectExtent l="0" t="0" r="8255" b="5715"/>
            <wp:docPr id="37" name="图片 37" descr="167696546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1676965462439"/>
                    <pic:cNvPicPr>
                      <a:picLocks noChangeAspect="1"/>
                    </pic:cNvPicPr>
                  </pic:nvPicPr>
                  <pic:blipFill>
                    <a:blip r:embed="rId45"/>
                    <a:stretch>
                      <a:fillRect/>
                    </a:stretch>
                  </pic:blipFill>
                  <pic:spPr>
                    <a:xfrm>
                      <a:off x="0" y="0"/>
                      <a:ext cx="2277745" cy="1708785"/>
                    </a:xfrm>
                    <a:prstGeom prst="rect">
                      <a:avLst/>
                    </a:prstGeom>
                  </pic:spPr>
                </pic:pic>
              </a:graphicData>
            </a:graphic>
          </wp:inline>
        </w:drawing>
      </w:r>
    </w:p>
    <w:p>
      <w:pPr>
        <w:bidi w:val="0"/>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十二、</w:t>
      </w:r>
      <w:r>
        <w:rPr>
          <w:rFonts w:hint="eastAsia" w:ascii="宋体" w:hAnsi="宋体" w:eastAsia="宋体" w:cs="宋体"/>
          <w:b/>
          <w:bCs/>
          <w:sz w:val="24"/>
          <w:szCs w:val="24"/>
          <w:lang w:eastAsia="zh-CN"/>
        </w:rPr>
        <w:t>分享活动</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核心经验（情感交流、</w:t>
      </w:r>
      <w:r>
        <w:rPr>
          <w:rFonts w:hint="eastAsia" w:ascii="宋体" w:hAnsi="宋体" w:eastAsia="宋体" w:cs="宋体"/>
          <w:b/>
          <w:bCs/>
          <w:sz w:val="24"/>
          <w:szCs w:val="24"/>
          <w:lang w:eastAsia="zh-CN"/>
        </w:rPr>
        <w:t>学会讲述</w:t>
      </w:r>
      <w:r>
        <w:rPr>
          <w:rFonts w:hint="eastAsia" w:ascii="宋体" w:hAnsi="宋体" w:eastAsia="宋体" w:cs="宋体"/>
          <w:b/>
          <w:bCs/>
          <w:sz w:val="24"/>
          <w:szCs w:val="24"/>
        </w:rPr>
        <w:t>）</w:t>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eastAsia="zh-CN"/>
        </w:rPr>
        <w:drawing>
          <wp:inline distT="0" distB="0" distL="114300" distR="114300">
            <wp:extent cx="2267585" cy="1700530"/>
            <wp:effectExtent l="0" t="0" r="5715" b="1270"/>
            <wp:docPr id="38" name="图片 38" descr="IMG20230221155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IMG20230221155332"/>
                    <pic:cNvPicPr>
                      <a:picLocks noChangeAspect="1"/>
                    </pic:cNvPicPr>
                  </pic:nvPicPr>
                  <pic:blipFill>
                    <a:blip r:embed="rId46"/>
                    <a:stretch>
                      <a:fillRect/>
                    </a:stretch>
                  </pic:blipFill>
                  <pic:spPr>
                    <a:xfrm>
                      <a:off x="0" y="0"/>
                      <a:ext cx="2267585" cy="170053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2237105" cy="1678305"/>
            <wp:effectExtent l="0" t="0" r="10795" b="10795"/>
            <wp:docPr id="39" name="图片 39" descr="IMG2023022115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IMG20230221155223"/>
                    <pic:cNvPicPr>
                      <a:picLocks noChangeAspect="1"/>
                    </pic:cNvPicPr>
                  </pic:nvPicPr>
                  <pic:blipFill>
                    <a:blip r:embed="rId47"/>
                    <a:stretch>
                      <a:fillRect/>
                    </a:stretch>
                  </pic:blipFill>
                  <pic:spPr>
                    <a:xfrm>
                      <a:off x="0" y="0"/>
                      <a:ext cx="2237105" cy="1678305"/>
                    </a:xfrm>
                    <a:prstGeom prst="rect">
                      <a:avLst/>
                    </a:prstGeom>
                  </pic:spPr>
                </pic:pic>
              </a:graphicData>
            </a:graphic>
          </wp:inline>
        </w:drawing>
      </w:r>
    </w:p>
    <w:p>
      <w:pPr>
        <w:bidi w:val="0"/>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rPr>
        <w:t>环境创设</w:t>
      </w:r>
      <w:r>
        <w:rPr>
          <w:rFonts w:hint="eastAsia" w:ascii="宋体" w:hAnsi="宋体" w:eastAsia="宋体" w:cs="宋体"/>
          <w:b/>
          <w:bCs/>
          <w:sz w:val="24"/>
          <w:szCs w:val="24"/>
          <w:lang w:val="en-US" w:eastAsia="zh-CN"/>
        </w:rPr>
        <w:t>:</w:t>
      </w:r>
      <w:r>
        <w:rPr>
          <w:rFonts w:hint="eastAsia" w:ascii="宋体" w:hAnsi="宋体" w:eastAsia="宋体" w:cs="宋体"/>
          <w:sz w:val="24"/>
          <w:szCs w:val="24"/>
          <w:lang w:eastAsia="zh-CN"/>
        </w:rPr>
        <w:t>教师讲述幼儿在玩区域时发现的问题，并解决问题。</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t>十三、</w:t>
      </w:r>
      <w:r>
        <w:rPr>
          <w:rFonts w:hint="eastAsia" w:ascii="宋体" w:hAnsi="宋体" w:eastAsia="宋体" w:cs="宋体"/>
          <w:b/>
          <w:bCs/>
          <w:sz w:val="24"/>
          <w:szCs w:val="24"/>
        </w:rPr>
        <w:t>幼儿离园</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(一)核心经验（情感交流、自主管理）</w:t>
      </w:r>
    </w:p>
    <w:p>
      <w:pPr>
        <w:bidi w:val="0"/>
        <w:spacing w:line="360" w:lineRule="auto"/>
        <w:rPr>
          <w:rFonts w:hint="eastAsia" w:ascii="宋体" w:hAnsi="宋体" w:eastAsia="宋体" w:cs="宋体"/>
          <w:b/>
          <w:bCs/>
          <w:sz w:val="24"/>
          <w:szCs w:val="24"/>
        </w:rPr>
      </w:pPr>
      <w:r>
        <w:rPr>
          <w:rFonts w:hint="eastAsia" w:ascii="宋体" w:hAnsi="宋体" w:eastAsia="宋体" w:cs="宋体"/>
          <w:sz w:val="24"/>
          <w:szCs w:val="24"/>
        </w:rPr>
        <w:t>离园活动是幼儿园一日活动的最后一个环节，也是重要的环节，教师不能忽略，应该做好充分的准备，创设一个温馨的、安静的氛围，组织并和幼儿一起活动（二）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b/>
          <w:bCs/>
          <w:sz w:val="24"/>
          <w:szCs w:val="24"/>
        </w:rPr>
        <w:t>环境创设</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1.一个温馨的安静的氛围，可以做一些告别的环设让孩子知道要结束一日活动了。</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2.对于未及时接走的孩子可以创设游戏的环境，幼儿可以在这进行自主游戏，以</w:t>
      </w:r>
    </w:p>
    <w:p>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教师</w:t>
      </w:r>
      <w:r>
        <w:rPr>
          <w:rFonts w:hint="eastAsia" w:ascii="宋体" w:hAnsi="宋体" w:eastAsia="宋体" w:cs="宋体"/>
          <w:b/>
          <w:bCs/>
          <w:sz w:val="24"/>
          <w:szCs w:val="24"/>
        </w:rPr>
        <w:t>分工</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1.离园前，老师与幼儿进行简短谈话，同他们一起回顾一天生活，表扬好人好事；对他们进行安全教育和礼貌教育，提醒他们回家的注意事项。</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2</w:t>
      </w:r>
      <w:r>
        <w:rPr>
          <w:rFonts w:hint="eastAsia" w:ascii="宋体" w:hAnsi="宋体" w:eastAsia="宋体" w:cs="宋体"/>
          <w:sz w:val="24"/>
          <w:szCs w:val="24"/>
        </w:rPr>
        <w:t>.离园前保育员检查幼儿仪表是否整洁，提醒幼儿带好回家的用品。</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3.离园时，</w:t>
      </w:r>
      <w:r>
        <w:rPr>
          <w:rFonts w:hint="eastAsia" w:ascii="宋体" w:hAnsi="宋体" w:eastAsia="宋体" w:cs="宋体"/>
          <w:sz w:val="24"/>
          <w:szCs w:val="24"/>
          <w:lang w:eastAsia="zh-CN"/>
        </w:rPr>
        <w:t>孩子带好口罩</w:t>
      </w:r>
    </w:p>
    <w:p>
      <w:pPr>
        <w:bidi w:val="0"/>
        <w:spacing w:line="360" w:lineRule="auto"/>
      </w:pPr>
      <w:r>
        <w:rPr>
          <w:rFonts w:hint="eastAsia" w:ascii="宋体" w:hAnsi="宋体" w:eastAsia="宋体" w:cs="宋体"/>
          <w:sz w:val="24"/>
          <w:szCs w:val="24"/>
          <w:lang w:eastAsia="zh-CN"/>
        </w:rPr>
        <w:drawing>
          <wp:inline distT="0" distB="0" distL="114300" distR="114300">
            <wp:extent cx="2318385" cy="1738630"/>
            <wp:effectExtent l="0" t="0" r="5715" b="1270"/>
            <wp:docPr id="40" name="图片 40" descr="IMG2023022115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IMG20230221155526"/>
                    <pic:cNvPicPr>
                      <a:picLocks noChangeAspect="1"/>
                    </pic:cNvPicPr>
                  </pic:nvPicPr>
                  <pic:blipFill>
                    <a:blip r:embed="rId48"/>
                    <a:stretch>
                      <a:fillRect/>
                    </a:stretch>
                  </pic:blipFill>
                  <pic:spPr>
                    <a:xfrm>
                      <a:off x="0" y="0"/>
                      <a:ext cx="2318385" cy="173863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drawing>
          <wp:inline distT="0" distB="0" distL="114300" distR="114300">
            <wp:extent cx="2319020" cy="1739900"/>
            <wp:effectExtent l="0" t="0" r="5080" b="0"/>
            <wp:docPr id="41" name="图片 41" descr="IMG2023022116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IMG20230221163440"/>
                    <pic:cNvPicPr>
                      <a:picLocks noChangeAspect="1"/>
                    </pic:cNvPicPr>
                  </pic:nvPicPr>
                  <pic:blipFill>
                    <a:blip r:embed="rId49"/>
                    <a:stretch>
                      <a:fillRect/>
                    </a:stretch>
                  </pic:blipFill>
                  <pic:spPr>
                    <a:xfrm>
                      <a:off x="0" y="0"/>
                      <a:ext cx="2319020" cy="173990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FZS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6F39A5"/>
    <w:multiLevelType w:val="singleLevel"/>
    <w:tmpl w:val="A56F39A5"/>
    <w:lvl w:ilvl="0" w:tentative="0">
      <w:start w:val="1"/>
      <w:numFmt w:val="decimal"/>
      <w:suff w:val="nothing"/>
      <w:lvlText w:val="%1、"/>
      <w:lvlJc w:val="left"/>
    </w:lvl>
  </w:abstractNum>
  <w:abstractNum w:abstractNumId="1">
    <w:nsid w:val="F042FAF6"/>
    <w:multiLevelType w:val="singleLevel"/>
    <w:tmpl w:val="F042FAF6"/>
    <w:lvl w:ilvl="0" w:tentative="0">
      <w:start w:val="3"/>
      <w:numFmt w:val="chineseCounting"/>
      <w:suff w:val="nothing"/>
      <w:lvlText w:val="（%1）"/>
      <w:lvlJc w:val="left"/>
      <w:rPr>
        <w:rFonts w:hint="eastAsia"/>
      </w:rPr>
    </w:lvl>
  </w:abstractNum>
  <w:abstractNum w:abstractNumId="2">
    <w:nsid w:val="017F75E5"/>
    <w:multiLevelType w:val="singleLevel"/>
    <w:tmpl w:val="017F75E5"/>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0NzRjMGRhZjY5NTRiYWRkZDY0ZGIwMzdhOTAwMWIifQ=="/>
  </w:docVars>
  <w:rsids>
    <w:rsidRoot w:val="492847AD"/>
    <w:rsid w:val="428E62C2"/>
    <w:rsid w:val="46881384"/>
    <w:rsid w:val="492847AD"/>
    <w:rsid w:val="50DC3931"/>
    <w:rsid w:val="68FC4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adjustRightInd/>
      <w:snapToGrid/>
      <w:spacing w:before="100" w:beforeAutospacing="1" w:after="100" w:afterAutospacing="1"/>
    </w:pPr>
    <w:rPr>
      <w:rFonts w:ascii="宋体" w:hAnsi="宋体" w:eastAsia="宋体" w:cs="宋体"/>
      <w:sz w:val="24"/>
      <w:szCs w:val="24"/>
    </w:rPr>
  </w:style>
  <w:style w:type="paragraph" w:styleId="5">
    <w:name w:val="List Paragraph"/>
    <w:basedOn w:val="1"/>
    <w:qFormat/>
    <w:uiPriority w:val="34"/>
    <w:pPr>
      <w:ind w:firstLine="420" w:firstLineChars="200"/>
    </w:pPr>
  </w:style>
  <w:style w:type="paragraph" w:customStyle="1" w:styleId="6">
    <w:name w:val="0"/>
    <w:basedOn w:val="1"/>
    <w:qFormat/>
    <w:uiPriority w:val="0"/>
    <w:pPr>
      <w:adjustRightInd/>
      <w:spacing w:after="0"/>
      <w:jc w:val="both"/>
    </w:pPr>
    <w:rPr>
      <w:rFonts w:ascii="Calibri" w:hAnsi="Calibri" w:eastAsia="宋体" w:cs="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image" Target="media/image39.jpeg"/><Relationship Id="rId43" Type="http://schemas.openxmlformats.org/officeDocument/2006/relationships/image" Target="media/image38.jpeg"/><Relationship Id="rId42" Type="http://schemas.openxmlformats.org/officeDocument/2006/relationships/image" Target="media/image37.jpeg"/><Relationship Id="rId41" Type="http://schemas.openxmlformats.org/officeDocument/2006/relationships/image" Target="media/image36.jpeg"/><Relationship Id="rId40" Type="http://schemas.openxmlformats.org/officeDocument/2006/relationships/image" Target="media/image35.jpeg"/><Relationship Id="rId4" Type="http://schemas.openxmlformats.org/officeDocument/2006/relationships/endnotes" Target="endnotes.xml"/><Relationship Id="rId39" Type="http://schemas.openxmlformats.org/officeDocument/2006/relationships/image" Target="media/image34.jpeg"/><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notes" Target="footnotes.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5793</Words>
  <Characters>5803</Characters>
  <Lines>0</Lines>
  <Paragraphs>0</Paragraphs>
  <TotalTime>1</TotalTime>
  <ScaleCrop>false</ScaleCrop>
  <LinksUpToDate>false</LinksUpToDate>
  <CharactersWithSpaces>5973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2023-02-21T07:42:00Z</dcterms:created>
  <dc:creator>Tininin</dc:creator>
  <cp:lastModifiedBy>夏天</cp:lastModifiedBy>
  <dcterms:modified xsi:type="dcterms:W3CDTF">2023-02-22T01:05:31Z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23BE7B68EA524B328864F3EDE14BD789</vt:lpwstr>
  </property>
</Properties>
</file>