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default" w:asciiTheme="minorAscii" w:hAnsiTheme="minorAscii"/>
          <w:sz w:val="24"/>
        </w:rPr>
      </w:pPr>
      <w:r>
        <w:rPr>
          <w:rFonts w:hint="default" w:asciiTheme="minorAscii" w:hAnsiTheme="minorAscii"/>
          <w:sz w:val="24"/>
          <w:lang w:eastAsia="zh-CN"/>
        </w:rPr>
        <w:t>大班户外健康</w:t>
      </w:r>
      <w:r>
        <w:rPr>
          <w:rFonts w:hint="default" w:asciiTheme="minorAscii" w:hAnsiTheme="minorAscii"/>
          <w:sz w:val="24"/>
        </w:rPr>
        <w:t>教案：蹦蹦床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sz w:val="24"/>
        </w:rPr>
      </w:pPr>
      <w:r>
        <w:rPr>
          <w:rFonts w:hint="default" w:asciiTheme="minorAscii" w:hAnsiTheme="minorAscii"/>
          <w:sz w:val="24"/>
        </w:rPr>
        <w:t>教案概述：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sz w:val="24"/>
        </w:rPr>
      </w:pPr>
      <w:r>
        <w:rPr>
          <w:rFonts w:hint="default" w:asciiTheme="minorAscii" w:hAnsiTheme="minorAscii"/>
          <w:sz w:val="24"/>
        </w:rPr>
        <w:t>这个教案旨在为大班幼儿设计一堂有趣且富有互动的蹦蹦床游戏活动课程。通过该活动，幼儿将能够培养协作精神、增强身体协调性和灵活性，同时提高幼儿自信心和团队合作意识。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sz w:val="24"/>
        </w:rPr>
      </w:pPr>
      <w:r>
        <w:rPr>
          <w:rFonts w:hint="default" w:asciiTheme="minorAscii" w:hAnsiTheme="minorAscii"/>
          <w:sz w:val="24"/>
        </w:rPr>
        <w:t>教案目标：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sz w:val="24"/>
        </w:rPr>
      </w:pPr>
      <w:r>
        <w:rPr>
          <w:rFonts w:hint="default" w:asciiTheme="minorAscii" w:hAnsiTheme="minorAscii"/>
          <w:sz w:val="24"/>
        </w:rPr>
        <w:t>1.让幼儿了解蹦蹦床游戏的基本规则上'注意事项。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sz w:val="24"/>
        </w:rPr>
      </w:pPr>
      <w:r>
        <w:rPr>
          <w:rFonts w:hint="default" w:asciiTheme="minorAscii" w:hAnsiTheme="minorAscii"/>
          <w:sz w:val="24"/>
        </w:rPr>
        <w:t>2.培养幼儿的身体协调性、灵活性和大肌肉动作。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sz w:val="24"/>
        </w:rPr>
      </w:pPr>
      <w:r>
        <w:rPr>
          <w:rFonts w:hint="default" w:asciiTheme="minorAscii" w:hAnsiTheme="minorAscii"/>
          <w:sz w:val="24"/>
        </w:rPr>
        <w:t>3.培养幼儿的社交技巧和团队合作意识。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sz w:val="24"/>
        </w:rPr>
      </w:pPr>
      <w:r>
        <w:rPr>
          <w:rFonts w:hint="default" w:asciiTheme="minorAscii" w:hAnsiTheme="minorAscii"/>
          <w:sz w:val="24"/>
        </w:rPr>
        <w:t>4. 增强幼儿的自信心和身体意识。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sz w:val="24"/>
        </w:rPr>
      </w:pPr>
      <w:r>
        <w:rPr>
          <w:rFonts w:hint="default" w:asciiTheme="minorAscii" w:hAnsiTheme="minorAscii"/>
          <w:sz w:val="24"/>
        </w:rPr>
        <w:t>教学准备：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sz w:val="24"/>
        </w:rPr>
      </w:pPr>
      <w:r>
        <w:rPr>
          <w:rFonts w:hint="default" w:asciiTheme="minorAscii" w:hAnsiTheme="minorAscii"/>
          <w:sz w:val="24"/>
        </w:rPr>
        <w:t>1.蹦蹦床（确保安全可靠，表面没有尖铣物体）。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sz w:val="24"/>
        </w:rPr>
      </w:pPr>
      <w:r>
        <w:rPr>
          <w:rFonts w:hint="default" w:asciiTheme="minorAscii" w:hAnsiTheme="minorAscii"/>
          <w:sz w:val="24"/>
        </w:rPr>
        <w:t>2.手持喇叭或其他音响设备。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sz w:val="24"/>
        </w:rPr>
      </w:pPr>
      <w:r>
        <w:rPr>
          <w:rFonts w:hint="default" w:asciiTheme="minorAscii" w:hAnsiTheme="minorAscii"/>
          <w:sz w:val="24"/>
        </w:rPr>
        <w:t>3.室内或室外的开阔场地。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sz w:val="24"/>
        </w:rPr>
      </w:pPr>
      <w:r>
        <w:rPr>
          <w:rFonts w:hint="default" w:asciiTheme="minorAscii" w:hAnsiTheme="minorAscii"/>
          <w:sz w:val="24"/>
        </w:rPr>
        <w:t>4. 蹦蹦床游戏活动的规则和注意事项。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sz w:val="24"/>
        </w:rPr>
      </w:pPr>
      <w:r>
        <w:rPr>
          <w:rFonts w:hint="default" w:asciiTheme="minorAscii" w:hAnsiTheme="minorAscii"/>
          <w:sz w:val="24"/>
        </w:rPr>
        <w:t>教学过程：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sz w:val="24"/>
        </w:rPr>
      </w:pPr>
      <w:r>
        <w:rPr>
          <w:rFonts w:hint="default" w:asciiTheme="minorAscii" w:hAnsiTheme="minorAscii"/>
          <w:sz w:val="24"/>
        </w:rPr>
        <w:t>导入：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sz w:val="24"/>
        </w:rPr>
      </w:pPr>
      <w:r>
        <w:rPr>
          <w:rFonts w:hint="default" w:asciiTheme="minorAscii" w:hAnsiTheme="minorAscii"/>
          <w:sz w:val="24"/>
        </w:rPr>
        <w:t>1向幼儿们介绍蹦蹦床游戏活动，并解释活动的目的和意义。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sz w:val="24"/>
        </w:rPr>
      </w:pPr>
      <w:r>
        <w:rPr>
          <w:rFonts w:hint="default" w:asciiTheme="minorAscii" w:hAnsiTheme="minorAscii"/>
          <w:sz w:val="24"/>
        </w:rPr>
        <w:t>引导幼儿讨论他们对蹦蹦床的了解和体验。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sz w:val="24"/>
        </w:rPr>
      </w:pPr>
      <w:r>
        <w:rPr>
          <w:rFonts w:hint="default" w:asciiTheme="minorAscii" w:hAnsiTheme="minorAscii"/>
          <w:sz w:val="24"/>
        </w:rPr>
        <w:t>活动开展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sz w:val="24"/>
        </w:rPr>
      </w:pPr>
      <w:r>
        <w:rPr>
          <w:rFonts w:hint="default" w:asciiTheme="minorAscii" w:hAnsiTheme="minorAscii"/>
          <w:sz w:val="24"/>
        </w:rPr>
        <w:t>1. 介绍蹦蹦床的基本规则和注意事项，重申游戏中的安全性。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sz w:val="24"/>
        </w:rPr>
      </w:pPr>
      <w:r>
        <w:rPr>
          <w:rFonts w:hint="default" w:asciiTheme="minorAscii" w:hAnsiTheme="minorAscii"/>
          <w:sz w:val="24"/>
        </w:rPr>
        <w:t>2. 将幼儿分为小组，每个小组先进行简单的热身运动，如跳跃、转身和伸展等。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sz w:val="24"/>
        </w:rPr>
      </w:pPr>
      <w:r>
        <w:rPr>
          <w:rFonts w:hint="default" w:asciiTheme="minorAscii" w:hAnsiTheme="minorAscii"/>
          <w:sz w:val="24"/>
        </w:rPr>
        <w:t>3.引导幼儿轮流上蹦蹦床，跳跃的同时进行各种动作，如高抬腿、翻滚、弹跳等，鼓励他们展示自己最酷的动作。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sz w:val="24"/>
        </w:rPr>
      </w:pPr>
      <w:r>
        <w:rPr>
          <w:rFonts w:hint="default" w:asciiTheme="minorAscii" w:hAnsiTheme="minorAscii"/>
          <w:sz w:val="24"/>
        </w:rPr>
        <w:t>4. 设计一些带有趣味性的游戏，如跳跃过“河流”、追逐互相之间的彩球等，增加活动的趣味性和挑战性。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sz w:val="24"/>
        </w:rPr>
      </w:pPr>
      <w:r>
        <w:rPr>
          <w:rFonts w:hint="default" w:asciiTheme="minorAscii" w:hAnsiTheme="minorAscii"/>
          <w:sz w:val="24"/>
        </w:rPr>
        <w:t>5.鼓励幼儿之间的互动合作，在游戏中此激励和支持。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Ascii" w:hAnsiTheme="minorAscii"/>
          <w:sz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5NDBhMmY0NzVjY2ViODQyYzg5MmRlYWUwMWI2OTQifQ=="/>
  </w:docVars>
  <w:rsids>
    <w:rsidRoot w:val="15CA2F50"/>
    <w:rsid w:val="15CA2F50"/>
    <w:rsid w:val="310B0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2023-11-24T08:59:00Z</dcterms:created>
  <dc:creator>蔓蔓青箩</dc:creator>
  <cp:lastModifiedBy>蔓蔓青箩</cp:lastModifiedBy>
  <dcterms:modified xsi:type="dcterms:W3CDTF">2023-11-27T01:11:35Z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5A57881CAADF475F862747372B6D97EA_11</vt:lpwstr>
  </property>
</Properties>
</file>